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9B5" w:rsidRDefault="00F019B5">
      <w:pPr>
        <w:rPr>
          <w:noProof/>
          <w:lang w:eastAsia="ru-RU"/>
        </w:rPr>
      </w:pPr>
      <w:r>
        <w:rPr>
          <w:noProof/>
          <w:lang w:eastAsia="ru-RU"/>
        </w:rPr>
        <w:drawing>
          <wp:anchor distT="0" distB="0" distL="114300" distR="114300" simplePos="0" relativeHeight="251658240" behindDoc="0" locked="0" layoutInCell="1" allowOverlap="1">
            <wp:simplePos x="0" y="0"/>
            <wp:positionH relativeFrom="column">
              <wp:posOffset>-1155700</wp:posOffset>
            </wp:positionH>
            <wp:positionV relativeFrom="paragraph">
              <wp:posOffset>-797560</wp:posOffset>
            </wp:positionV>
            <wp:extent cx="7607300" cy="107632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7300" cy="10763250"/>
                    </a:xfrm>
                    <a:prstGeom prst="rect">
                      <a:avLst/>
                    </a:prstGeom>
                    <a:noFill/>
                  </pic:spPr>
                </pic:pic>
              </a:graphicData>
            </a:graphic>
            <wp14:sizeRelH relativeFrom="page">
              <wp14:pctWidth>0</wp14:pctWidth>
            </wp14:sizeRelH>
            <wp14:sizeRelV relativeFrom="page">
              <wp14:pctHeight>0</wp14:pctHeight>
            </wp14:sizeRelV>
          </wp:anchor>
        </w:drawing>
      </w:r>
    </w:p>
    <w:p w:rsidR="00F019B5" w:rsidRDefault="00F019B5">
      <w:pPr>
        <w:rPr>
          <w:noProof/>
          <w:lang w:eastAsia="ru-RU"/>
        </w:rPr>
      </w:pPr>
    </w:p>
    <w:p w:rsidR="00F019B5" w:rsidRDefault="00F019B5">
      <w:pPr>
        <w:rPr>
          <w:noProof/>
          <w:lang w:eastAsia="ru-RU"/>
        </w:rPr>
      </w:pPr>
    </w:p>
    <w:p w:rsidR="00F019B5" w:rsidRDefault="00F019B5">
      <w:pPr>
        <w:rPr>
          <w:noProof/>
          <w:lang w:eastAsia="ru-RU"/>
        </w:rPr>
      </w:pPr>
    </w:p>
    <w:p w:rsidR="00F019B5" w:rsidRDefault="00F019B5">
      <w:pPr>
        <w:rPr>
          <w:noProof/>
          <w:lang w:eastAsia="ru-RU"/>
        </w:rPr>
      </w:pPr>
    </w:p>
    <w:p w:rsidR="00F019B5" w:rsidRDefault="00F019B5">
      <w:pPr>
        <w:rPr>
          <w:noProof/>
          <w:lang w:eastAsia="ru-RU"/>
        </w:rPr>
      </w:pPr>
    </w:p>
    <w:p w:rsidR="00F019B5" w:rsidRDefault="00F019B5">
      <w:pPr>
        <w:rPr>
          <w:noProof/>
          <w:lang w:eastAsia="ru-RU"/>
        </w:rPr>
      </w:pPr>
    </w:p>
    <w:p w:rsidR="00F019B5" w:rsidRDefault="00F019B5">
      <w:pPr>
        <w:rPr>
          <w:noProof/>
          <w:lang w:eastAsia="ru-RU"/>
        </w:rPr>
      </w:pPr>
    </w:p>
    <w:p w:rsidR="00F019B5" w:rsidRDefault="00F019B5">
      <w:pPr>
        <w:rPr>
          <w:noProof/>
          <w:lang w:eastAsia="ru-RU"/>
        </w:rPr>
      </w:pPr>
    </w:p>
    <w:p w:rsidR="00F019B5" w:rsidRDefault="00F019B5">
      <w:pPr>
        <w:rPr>
          <w:noProof/>
          <w:lang w:eastAsia="ru-RU"/>
        </w:rPr>
      </w:pPr>
    </w:p>
    <w:p w:rsidR="00F019B5" w:rsidRDefault="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Pr="00F019B5" w:rsidRDefault="00F019B5" w:rsidP="00F019B5"/>
    <w:p w:rsidR="00F019B5" w:rsidRDefault="00F019B5" w:rsidP="00F019B5"/>
    <w:p w:rsidR="00F476BF" w:rsidRDefault="00F476BF" w:rsidP="00F019B5">
      <w:pPr>
        <w:tabs>
          <w:tab w:val="left" w:pos="1365"/>
        </w:tabs>
      </w:pPr>
    </w:p>
    <w:p w:rsidR="00F019B5" w:rsidRDefault="00F019B5" w:rsidP="00F019B5">
      <w:pPr>
        <w:tabs>
          <w:tab w:val="left" w:pos="1365"/>
        </w:tabs>
      </w:pPr>
    </w:p>
    <w:p w:rsidR="00F019B5" w:rsidRDefault="00F019B5" w:rsidP="00F019B5">
      <w:pPr>
        <w:tabs>
          <w:tab w:val="left" w:pos="1365"/>
        </w:tabs>
      </w:pPr>
    </w:p>
    <w:p w:rsidR="00F019B5" w:rsidRDefault="00F019B5" w:rsidP="00F019B5">
      <w:pPr>
        <w:keepNext/>
        <w:keepLines/>
        <w:spacing w:after="26"/>
        <w:ind w:left="712" w:right="359" w:hanging="360"/>
        <w:jc w:val="center"/>
        <w:outlineLvl w:val="0"/>
        <w:rPr>
          <w:rFonts w:ascii="Times New Roman" w:eastAsia="Times New Roman" w:hAnsi="Times New Roman" w:cs="Times New Roman"/>
          <w:b/>
          <w:color w:val="000000"/>
          <w:sz w:val="28"/>
          <w:lang w:eastAsia="ru-RU"/>
        </w:rPr>
      </w:pPr>
    </w:p>
    <w:p w:rsidR="00F019B5" w:rsidRPr="00F019B5" w:rsidRDefault="00F019B5" w:rsidP="00F019B5">
      <w:pPr>
        <w:keepNext/>
        <w:keepLines/>
        <w:spacing w:after="26"/>
        <w:ind w:left="712" w:right="359" w:hanging="360"/>
        <w:jc w:val="center"/>
        <w:outlineLvl w:val="0"/>
        <w:rPr>
          <w:rFonts w:ascii="Times New Roman" w:eastAsia="Times New Roman" w:hAnsi="Times New Roman" w:cs="Times New Roman"/>
          <w:b/>
          <w:color w:val="000000"/>
          <w:sz w:val="28"/>
          <w:lang w:eastAsia="ru-RU"/>
        </w:rPr>
      </w:pPr>
      <w:r w:rsidRPr="00F019B5">
        <w:rPr>
          <w:rFonts w:ascii="Times New Roman" w:eastAsia="Times New Roman" w:hAnsi="Times New Roman" w:cs="Times New Roman"/>
          <w:b/>
          <w:color w:val="000000"/>
          <w:sz w:val="28"/>
          <w:lang w:eastAsia="ru-RU"/>
        </w:rPr>
        <w:t xml:space="preserve"> </w:t>
      </w:r>
      <w:r w:rsidRPr="00F019B5">
        <w:rPr>
          <w:rFonts w:ascii="Times New Roman" w:eastAsia="Times New Roman" w:hAnsi="Times New Roman" w:cs="Times New Roman"/>
          <w:b/>
          <w:color w:val="000000"/>
          <w:sz w:val="28"/>
          <w:lang w:val="en-US" w:eastAsia="ru-RU"/>
        </w:rPr>
        <w:t>II</w:t>
      </w:r>
      <w:r w:rsidRPr="00F019B5">
        <w:rPr>
          <w:rFonts w:ascii="Times New Roman" w:eastAsia="Times New Roman" w:hAnsi="Times New Roman" w:cs="Times New Roman"/>
          <w:b/>
          <w:color w:val="000000"/>
          <w:sz w:val="28"/>
          <w:lang w:eastAsia="ru-RU"/>
        </w:rPr>
        <w:t xml:space="preserve">. Нормы профессиональной этики педагогических работников </w:t>
      </w:r>
    </w:p>
    <w:p w:rsidR="00F019B5" w:rsidRPr="00F019B5" w:rsidRDefault="00F019B5" w:rsidP="00F019B5">
      <w:pPr>
        <w:spacing w:after="68"/>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b/>
          <w:color w:val="000000"/>
          <w:sz w:val="28"/>
          <w:lang w:eastAsia="ru-RU"/>
        </w:rPr>
        <w:t xml:space="preserve"> </w:t>
      </w:r>
    </w:p>
    <w:p w:rsidR="00F019B5" w:rsidRDefault="00F019B5" w:rsidP="00F019B5">
      <w:pPr>
        <w:spacing w:after="5" w:line="303" w:lineRule="auto"/>
        <w:ind w:right="82" w:firstLine="142"/>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2.1. Профессиональная этика педагогических работников - совокупность моральных </w:t>
      </w:r>
      <w:r>
        <w:rPr>
          <w:rFonts w:ascii="Times New Roman" w:eastAsia="Times New Roman" w:hAnsi="Times New Roman" w:cs="Times New Roman"/>
          <w:color w:val="000000"/>
          <w:sz w:val="28"/>
          <w:lang w:eastAsia="ru-RU"/>
        </w:rPr>
        <w:t xml:space="preserve">     </w:t>
      </w:r>
      <w:proofErr w:type="gramStart"/>
      <w:r w:rsidRPr="00F019B5">
        <w:rPr>
          <w:rFonts w:ascii="Times New Roman" w:eastAsia="Times New Roman" w:hAnsi="Times New Roman" w:cs="Times New Roman"/>
          <w:color w:val="000000"/>
          <w:sz w:val="28"/>
          <w:lang w:eastAsia="ru-RU"/>
        </w:rPr>
        <w:t xml:space="preserve">норм, </w:t>
      </w:r>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определяющих</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 xml:space="preserve"> их</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 xml:space="preserve"> отношение </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к</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 xml:space="preserve"> своему </w:t>
      </w:r>
    </w:p>
    <w:p w:rsidR="00F019B5" w:rsidRPr="00F019B5" w:rsidRDefault="00F019B5" w:rsidP="00F019B5">
      <w:pPr>
        <w:spacing w:after="5" w:line="303" w:lineRule="auto"/>
        <w:ind w:right="82"/>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профессиональному долгу и ко всем участникам образовательных отношений. </w:t>
      </w:r>
    </w:p>
    <w:p w:rsidR="00F019B5" w:rsidRPr="00F019B5" w:rsidRDefault="00F019B5" w:rsidP="00F019B5">
      <w:pPr>
        <w:spacing w:after="5" w:line="303" w:lineRule="auto"/>
        <w:ind w:left="814" w:hanging="1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Нормы профессиональной этики, предусмотренные </w:t>
      </w:r>
      <w:hyperlink r:id="rId6">
        <w:r w:rsidRPr="00F019B5">
          <w:rPr>
            <w:rFonts w:ascii="Times New Roman" w:eastAsia="Times New Roman" w:hAnsi="Times New Roman" w:cs="Times New Roman"/>
            <w:color w:val="000000"/>
            <w:sz w:val="28"/>
            <w:lang w:eastAsia="ru-RU"/>
          </w:rPr>
          <w:t>Законом</w:t>
        </w:r>
      </w:hyperlink>
      <w:hyperlink r:id="rId7">
        <w:r w:rsidRPr="00F019B5">
          <w:rPr>
            <w:rFonts w:ascii="Times New Roman" w:eastAsia="Times New Roman" w:hAnsi="Times New Roman" w:cs="Times New Roman"/>
            <w:color w:val="000000"/>
            <w:sz w:val="28"/>
            <w:lang w:eastAsia="ru-RU"/>
          </w:rPr>
          <w:t xml:space="preserve"> </w:t>
        </w:r>
      </w:hyperlink>
      <w:r w:rsidRPr="00F019B5">
        <w:rPr>
          <w:rFonts w:ascii="Times New Roman" w:eastAsia="Times New Roman" w:hAnsi="Times New Roman" w:cs="Times New Roman"/>
          <w:color w:val="000000"/>
          <w:sz w:val="28"/>
          <w:lang w:eastAsia="ru-RU"/>
        </w:rPr>
        <w:t xml:space="preserve">об образовании: </w:t>
      </w:r>
    </w:p>
    <w:p w:rsidR="00F019B5" w:rsidRPr="00F019B5" w:rsidRDefault="00F019B5" w:rsidP="00F019B5">
      <w:pPr>
        <w:numPr>
          <w:ilvl w:val="0"/>
          <w:numId w:val="1"/>
        </w:numPr>
        <w:spacing w:after="5" w:line="303" w:lineRule="auto"/>
        <w:ind w:right="82" w:hanging="341"/>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обязанность педагогических работников следовать требованиям профессиональной этики </w:t>
      </w:r>
      <w:hyperlink r:id="rId8">
        <w:r w:rsidRPr="00F019B5">
          <w:rPr>
            <w:rFonts w:ascii="Times New Roman" w:eastAsia="Times New Roman" w:hAnsi="Times New Roman" w:cs="Times New Roman"/>
            <w:color w:val="000000"/>
            <w:sz w:val="28"/>
            <w:lang w:eastAsia="ru-RU"/>
          </w:rPr>
          <w:t>(</w:t>
        </w:r>
      </w:hyperlink>
      <w:hyperlink r:id="rId9">
        <w:r w:rsidRPr="00F019B5">
          <w:rPr>
            <w:rFonts w:ascii="Times New Roman" w:eastAsia="Times New Roman" w:hAnsi="Times New Roman" w:cs="Times New Roman"/>
            <w:color w:val="000000"/>
            <w:sz w:val="28"/>
            <w:lang w:eastAsia="ru-RU"/>
          </w:rPr>
          <w:t>п</w:t>
        </w:r>
      </w:hyperlink>
      <w:hyperlink r:id="rId10">
        <w:r w:rsidRPr="00F019B5">
          <w:rPr>
            <w:rFonts w:ascii="Times New Roman" w:eastAsia="Times New Roman" w:hAnsi="Times New Roman" w:cs="Times New Roman"/>
            <w:color w:val="000000"/>
            <w:sz w:val="28"/>
            <w:lang w:eastAsia="ru-RU"/>
          </w:rPr>
          <w:t>.</w:t>
        </w:r>
      </w:hyperlink>
      <w:hyperlink r:id="rId11">
        <w:r w:rsidRPr="00F019B5">
          <w:rPr>
            <w:rFonts w:ascii="Times New Roman" w:eastAsia="Times New Roman" w:hAnsi="Times New Roman" w:cs="Times New Roman"/>
            <w:color w:val="000000"/>
            <w:sz w:val="28"/>
            <w:lang w:eastAsia="ru-RU"/>
          </w:rPr>
          <w:t>2</w:t>
        </w:r>
      </w:hyperlink>
      <w:hyperlink r:id="rId12">
        <w:r w:rsidRPr="00F019B5">
          <w:rPr>
            <w:rFonts w:ascii="Times New Roman" w:eastAsia="Times New Roman" w:hAnsi="Times New Roman" w:cs="Times New Roman"/>
            <w:color w:val="000000"/>
            <w:sz w:val="28"/>
            <w:lang w:eastAsia="ru-RU"/>
          </w:rPr>
          <w:t xml:space="preserve"> </w:t>
        </w:r>
      </w:hyperlink>
      <w:hyperlink r:id="rId13">
        <w:r w:rsidRPr="00F019B5">
          <w:rPr>
            <w:rFonts w:ascii="Times New Roman" w:eastAsia="Times New Roman" w:hAnsi="Times New Roman" w:cs="Times New Roman"/>
            <w:color w:val="000000"/>
            <w:sz w:val="28"/>
            <w:lang w:eastAsia="ru-RU"/>
          </w:rPr>
          <w:t>ч.</w:t>
        </w:r>
      </w:hyperlink>
      <w:hyperlink r:id="rId14">
        <w:r w:rsidRPr="00F019B5">
          <w:rPr>
            <w:rFonts w:ascii="Times New Roman" w:eastAsia="Times New Roman" w:hAnsi="Times New Roman" w:cs="Times New Roman"/>
            <w:color w:val="000000"/>
            <w:sz w:val="28"/>
            <w:lang w:eastAsia="ru-RU"/>
          </w:rPr>
          <w:t xml:space="preserve"> </w:t>
        </w:r>
      </w:hyperlink>
      <w:hyperlink r:id="rId15">
        <w:r w:rsidRPr="00F019B5">
          <w:rPr>
            <w:rFonts w:ascii="Times New Roman" w:eastAsia="Times New Roman" w:hAnsi="Times New Roman" w:cs="Times New Roman"/>
            <w:color w:val="000000"/>
            <w:sz w:val="28"/>
            <w:lang w:eastAsia="ru-RU"/>
          </w:rPr>
          <w:t>1</w:t>
        </w:r>
      </w:hyperlink>
      <w:hyperlink r:id="rId16">
        <w:r w:rsidRPr="00F019B5">
          <w:rPr>
            <w:rFonts w:ascii="Times New Roman" w:eastAsia="Times New Roman" w:hAnsi="Times New Roman" w:cs="Times New Roman"/>
            <w:color w:val="000000"/>
            <w:sz w:val="28"/>
            <w:lang w:eastAsia="ru-RU"/>
          </w:rPr>
          <w:t xml:space="preserve"> </w:t>
        </w:r>
      </w:hyperlink>
      <w:hyperlink r:id="rId17">
        <w:r w:rsidRPr="00F019B5">
          <w:rPr>
            <w:rFonts w:ascii="Times New Roman" w:eastAsia="Times New Roman" w:hAnsi="Times New Roman" w:cs="Times New Roman"/>
            <w:color w:val="000000"/>
            <w:sz w:val="28"/>
            <w:lang w:eastAsia="ru-RU"/>
          </w:rPr>
          <w:t>ст.</w:t>
        </w:r>
      </w:hyperlink>
      <w:hyperlink r:id="rId18">
        <w:r w:rsidRPr="00F019B5">
          <w:rPr>
            <w:rFonts w:ascii="Times New Roman" w:eastAsia="Times New Roman" w:hAnsi="Times New Roman" w:cs="Times New Roman"/>
            <w:color w:val="000000"/>
            <w:sz w:val="28"/>
            <w:lang w:eastAsia="ru-RU"/>
          </w:rPr>
          <w:t xml:space="preserve"> </w:t>
        </w:r>
      </w:hyperlink>
      <w:hyperlink r:id="rId19">
        <w:r w:rsidRPr="00F019B5">
          <w:rPr>
            <w:rFonts w:ascii="Times New Roman" w:eastAsia="Times New Roman" w:hAnsi="Times New Roman" w:cs="Times New Roman"/>
            <w:color w:val="000000"/>
            <w:sz w:val="28"/>
            <w:lang w:eastAsia="ru-RU"/>
          </w:rPr>
          <w:t>48</w:t>
        </w:r>
      </w:hyperlink>
      <w:hyperlink r:id="rId20">
        <w:r w:rsidRPr="00F019B5">
          <w:rPr>
            <w:rFonts w:ascii="Times New Roman" w:eastAsia="Times New Roman" w:hAnsi="Times New Roman" w:cs="Times New Roman"/>
            <w:color w:val="000000"/>
            <w:sz w:val="28"/>
            <w:lang w:eastAsia="ru-RU"/>
          </w:rPr>
          <w:t>)</w:t>
        </w:r>
      </w:hyperlink>
      <w:r w:rsidRPr="00F019B5">
        <w:rPr>
          <w:rFonts w:ascii="Times New Roman" w:eastAsia="Times New Roman" w:hAnsi="Times New Roman" w:cs="Times New Roman"/>
          <w:color w:val="000000"/>
          <w:sz w:val="28"/>
          <w:lang w:eastAsia="ru-RU"/>
        </w:rPr>
        <w:t xml:space="preserve">; </w:t>
      </w:r>
    </w:p>
    <w:p w:rsidR="00F019B5" w:rsidRPr="00F019B5" w:rsidRDefault="00F019B5" w:rsidP="00F019B5">
      <w:pPr>
        <w:numPr>
          <w:ilvl w:val="0"/>
          <w:numId w:val="1"/>
        </w:numPr>
        <w:spacing w:after="76" w:line="276" w:lineRule="auto"/>
        <w:ind w:right="82" w:hanging="341"/>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закрепление </w:t>
      </w:r>
      <w:r w:rsidRPr="00F019B5">
        <w:rPr>
          <w:rFonts w:ascii="Times New Roman" w:eastAsia="Times New Roman" w:hAnsi="Times New Roman" w:cs="Times New Roman"/>
          <w:color w:val="000000"/>
          <w:sz w:val="28"/>
          <w:lang w:eastAsia="ru-RU"/>
        </w:rPr>
        <w:tab/>
        <w:t xml:space="preserve">норм </w:t>
      </w:r>
      <w:r w:rsidRPr="00F019B5">
        <w:rPr>
          <w:rFonts w:ascii="Times New Roman" w:eastAsia="Times New Roman" w:hAnsi="Times New Roman" w:cs="Times New Roman"/>
          <w:color w:val="000000"/>
          <w:sz w:val="28"/>
          <w:lang w:eastAsia="ru-RU"/>
        </w:rPr>
        <w:tab/>
        <w:t xml:space="preserve">профессиональной </w:t>
      </w:r>
      <w:r w:rsidRPr="00F019B5">
        <w:rPr>
          <w:rFonts w:ascii="Times New Roman" w:eastAsia="Times New Roman" w:hAnsi="Times New Roman" w:cs="Times New Roman"/>
          <w:color w:val="000000"/>
          <w:sz w:val="28"/>
          <w:lang w:eastAsia="ru-RU"/>
        </w:rPr>
        <w:tab/>
        <w:t xml:space="preserve">этики </w:t>
      </w:r>
      <w:r w:rsidRPr="00F019B5">
        <w:rPr>
          <w:rFonts w:ascii="Times New Roman" w:eastAsia="Times New Roman" w:hAnsi="Times New Roman" w:cs="Times New Roman"/>
          <w:color w:val="000000"/>
          <w:sz w:val="28"/>
          <w:lang w:eastAsia="ru-RU"/>
        </w:rPr>
        <w:tab/>
        <w:t xml:space="preserve">в </w:t>
      </w:r>
      <w:r w:rsidRPr="00F019B5">
        <w:rPr>
          <w:rFonts w:ascii="Times New Roman" w:eastAsia="Times New Roman" w:hAnsi="Times New Roman" w:cs="Times New Roman"/>
          <w:color w:val="000000"/>
          <w:sz w:val="28"/>
          <w:lang w:eastAsia="ru-RU"/>
        </w:rPr>
        <w:tab/>
        <w:t xml:space="preserve">локальных </w:t>
      </w:r>
    </w:p>
    <w:p w:rsidR="00F019B5" w:rsidRPr="00F019B5" w:rsidRDefault="00F019B5" w:rsidP="00F019B5">
      <w:pPr>
        <w:spacing w:after="5" w:line="303" w:lineRule="auto"/>
        <w:ind w:left="79" w:right="82" w:hanging="1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нормативных актах образовательной организации (</w:t>
      </w:r>
      <w:hyperlink r:id="rId21">
        <w:r w:rsidRPr="00F019B5">
          <w:rPr>
            <w:rFonts w:ascii="Times New Roman" w:eastAsia="Times New Roman" w:hAnsi="Times New Roman" w:cs="Times New Roman"/>
            <w:color w:val="000000"/>
            <w:sz w:val="28"/>
            <w:lang w:eastAsia="ru-RU"/>
          </w:rPr>
          <w:t>ч. 4 ст. 47</w:t>
        </w:r>
      </w:hyperlink>
      <w:hyperlink r:id="rId22">
        <w:r w:rsidRPr="00F019B5">
          <w:rPr>
            <w:rFonts w:ascii="Times New Roman" w:eastAsia="Times New Roman" w:hAnsi="Times New Roman" w:cs="Times New Roman"/>
            <w:color w:val="000000"/>
            <w:sz w:val="28"/>
            <w:lang w:eastAsia="ru-RU"/>
          </w:rPr>
          <w:t>)</w:t>
        </w:r>
      </w:hyperlink>
      <w:r w:rsidRPr="00F019B5">
        <w:rPr>
          <w:rFonts w:ascii="Times New Roman" w:eastAsia="Times New Roman" w:hAnsi="Times New Roman" w:cs="Times New Roman"/>
          <w:color w:val="000000"/>
          <w:sz w:val="28"/>
          <w:lang w:eastAsia="ru-RU"/>
        </w:rPr>
        <w:t xml:space="preserve">; </w:t>
      </w:r>
    </w:p>
    <w:p w:rsidR="00F019B5" w:rsidRPr="00F019B5" w:rsidRDefault="00F019B5" w:rsidP="00F019B5">
      <w:pPr>
        <w:numPr>
          <w:ilvl w:val="0"/>
          <w:numId w:val="1"/>
        </w:numPr>
        <w:spacing w:after="5" w:line="303" w:lineRule="auto"/>
        <w:ind w:right="82" w:hanging="341"/>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ответственность педагогических работников за неисполнение или ненадлежащее исполнение обязанности по соблюдению норм профессиональной этики (</w:t>
      </w:r>
      <w:hyperlink r:id="rId23">
        <w:r w:rsidRPr="00F019B5">
          <w:rPr>
            <w:rFonts w:ascii="Times New Roman" w:eastAsia="Times New Roman" w:hAnsi="Times New Roman" w:cs="Times New Roman"/>
            <w:color w:val="000000"/>
            <w:sz w:val="28"/>
            <w:lang w:eastAsia="ru-RU"/>
          </w:rPr>
          <w:t>ч. 4 ст.</w:t>
        </w:r>
      </w:hyperlink>
      <w:hyperlink r:id="rId24">
        <w:r w:rsidRPr="00F019B5">
          <w:rPr>
            <w:rFonts w:ascii="Times New Roman" w:eastAsia="Times New Roman" w:hAnsi="Times New Roman" w:cs="Times New Roman"/>
            <w:color w:val="000000"/>
            <w:sz w:val="28"/>
            <w:lang w:eastAsia="ru-RU"/>
          </w:rPr>
          <w:t xml:space="preserve"> </w:t>
        </w:r>
      </w:hyperlink>
      <w:hyperlink r:id="rId25">
        <w:r w:rsidRPr="00F019B5">
          <w:rPr>
            <w:rFonts w:ascii="Times New Roman" w:eastAsia="Times New Roman" w:hAnsi="Times New Roman" w:cs="Times New Roman"/>
            <w:color w:val="000000"/>
            <w:sz w:val="28"/>
            <w:lang w:eastAsia="ru-RU"/>
          </w:rPr>
          <w:t>48</w:t>
        </w:r>
      </w:hyperlink>
      <w:hyperlink r:id="rId26">
        <w:r w:rsidRPr="00F019B5">
          <w:rPr>
            <w:rFonts w:ascii="Times New Roman" w:eastAsia="Times New Roman" w:hAnsi="Times New Roman" w:cs="Times New Roman"/>
            <w:color w:val="000000"/>
            <w:sz w:val="28"/>
            <w:lang w:eastAsia="ru-RU"/>
          </w:rPr>
          <w:t>)</w:t>
        </w:r>
      </w:hyperlink>
      <w:r w:rsidRPr="00F019B5">
        <w:rPr>
          <w:rFonts w:ascii="Times New Roman" w:eastAsia="Times New Roman" w:hAnsi="Times New Roman" w:cs="Times New Roman"/>
          <w:color w:val="000000"/>
          <w:sz w:val="28"/>
          <w:lang w:eastAsia="ru-RU"/>
        </w:rPr>
        <w:t xml:space="preserve">. </w:t>
      </w:r>
    </w:p>
    <w:p w:rsidR="00F019B5" w:rsidRPr="00F019B5" w:rsidRDefault="00F019B5" w:rsidP="00F019B5">
      <w:pPr>
        <w:spacing w:after="158" w:line="303" w:lineRule="auto"/>
        <w:ind w:left="10" w:right="82" w:hanging="1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2.2.  Педагогические работники при всех обстоятельствах должны сохранять честь и достоинство, присущие их деятельности. </w:t>
      </w:r>
    </w:p>
    <w:p w:rsidR="00F019B5" w:rsidRPr="00F019B5" w:rsidRDefault="00F019B5" w:rsidP="00F019B5">
      <w:pPr>
        <w:spacing w:after="5" w:line="303" w:lineRule="auto"/>
        <w:ind w:left="69" w:right="82" w:firstLine="72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Педагогические работники, сознавая ответственность перед государством, обществом и гражданами, призваны: </w:t>
      </w:r>
    </w:p>
    <w:p w:rsidR="00F019B5" w:rsidRPr="00F019B5" w:rsidRDefault="00F019B5" w:rsidP="00F019B5">
      <w:pPr>
        <w:spacing w:after="76"/>
        <w:ind w:left="10" w:right="83" w:hanging="10"/>
        <w:jc w:val="center"/>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а) уважать честь и достоинство обучающихся и других участников </w:t>
      </w:r>
    </w:p>
    <w:p w:rsidR="00F019B5" w:rsidRPr="00F019B5" w:rsidRDefault="00F019B5" w:rsidP="00F019B5">
      <w:pPr>
        <w:spacing w:after="5" w:line="303" w:lineRule="auto"/>
        <w:ind w:left="79" w:right="82" w:hanging="1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образовательных отношений; </w:t>
      </w:r>
    </w:p>
    <w:p w:rsidR="00F019B5" w:rsidRPr="00F019B5" w:rsidRDefault="00F019B5" w:rsidP="00F019B5">
      <w:pPr>
        <w:spacing w:after="5" w:line="303" w:lineRule="auto"/>
        <w:ind w:left="69" w:right="82" w:firstLine="72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б)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 </w:t>
      </w:r>
    </w:p>
    <w:p w:rsidR="00F019B5" w:rsidRPr="00F019B5" w:rsidRDefault="00F019B5" w:rsidP="00F019B5">
      <w:pPr>
        <w:spacing w:after="5" w:line="303" w:lineRule="auto"/>
        <w:ind w:left="69" w:right="82" w:firstLine="72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в) проявлять доброжелательность, вежливость, тактичность и внимательность к обучающимся, их родителям (законным представителям) и коллегам; </w:t>
      </w:r>
    </w:p>
    <w:p w:rsidR="00F019B5" w:rsidRPr="00F019B5" w:rsidRDefault="00F019B5" w:rsidP="00F019B5">
      <w:pPr>
        <w:spacing w:after="5" w:line="303" w:lineRule="auto"/>
        <w:ind w:left="69" w:right="82" w:firstLine="72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г) проявлять уважение к культуре многонационального народа Российской Федерации,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 </w:t>
      </w:r>
    </w:p>
    <w:p w:rsidR="00F019B5" w:rsidRDefault="00F019B5" w:rsidP="00F019B5">
      <w:pPr>
        <w:spacing w:after="5" w:line="303" w:lineRule="auto"/>
        <w:ind w:left="69" w:right="82" w:firstLine="72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д) не оказывать предпочтения каким-либо профессиональным или социальным группам и организациям, быть независимыми от влияния отдельных</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 xml:space="preserve"> </w:t>
      </w:r>
      <w:proofErr w:type="gramStart"/>
      <w:r w:rsidRPr="00F019B5">
        <w:rPr>
          <w:rFonts w:ascii="Times New Roman" w:eastAsia="Times New Roman" w:hAnsi="Times New Roman" w:cs="Times New Roman"/>
          <w:color w:val="000000"/>
          <w:sz w:val="28"/>
          <w:lang w:eastAsia="ru-RU"/>
        </w:rPr>
        <w:t xml:space="preserve">граждан, </w:t>
      </w:r>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профессиональных</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 xml:space="preserve"> или </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социальных</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 xml:space="preserve"> групп </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 xml:space="preserve">и </w:t>
      </w:r>
    </w:p>
    <w:p w:rsidR="00F019B5" w:rsidRPr="00F019B5" w:rsidRDefault="00F019B5" w:rsidP="00F019B5">
      <w:pPr>
        <w:spacing w:after="5" w:line="303" w:lineRule="auto"/>
        <w:ind w:left="69" w:right="82" w:firstLine="72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lastRenderedPageBreak/>
        <w:t xml:space="preserve">организаций, соблюдать беспристрастность, исключающую возможность влияния на свою профессиональную деятельность; </w:t>
      </w:r>
    </w:p>
    <w:p w:rsidR="00F019B5" w:rsidRPr="00F019B5" w:rsidRDefault="00F019B5" w:rsidP="00F019B5">
      <w:pPr>
        <w:spacing w:after="5" w:line="303" w:lineRule="auto"/>
        <w:ind w:left="69" w:right="82" w:firstLine="72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ж)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F019B5" w:rsidRPr="00F019B5" w:rsidRDefault="00F019B5" w:rsidP="00F019B5">
      <w:pPr>
        <w:spacing w:after="5" w:line="303" w:lineRule="auto"/>
        <w:ind w:left="69" w:right="82" w:firstLine="72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з) придерживаться аккуратного внешнего вида, соответствующего профессиональному этикету, преподаваемой дисциплине, задачам реализуемой образовательной программы с учетом религиозных, национальных и культурных традиций в соответствии с действующим законодательством Российской Федерации и законодательством субъектов Российской Федерации, а также с учетом индивидуальных особенностей педагогического работника; </w:t>
      </w:r>
    </w:p>
    <w:p w:rsidR="00F019B5" w:rsidRPr="00F019B5" w:rsidRDefault="00F019B5" w:rsidP="00F019B5">
      <w:pPr>
        <w:spacing w:after="5" w:line="303" w:lineRule="auto"/>
        <w:ind w:left="69" w:right="82" w:firstLine="72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и) соблюдать правила русского языка, культуру своей речи, не допускать использования ненормативной лексики, оскорбительных и дискриминационных высказываний; предъявления неправомерных обвинений, а также угроз, выражений или действий, препятствующих нормальному общению или провоцирующих противоправное поведение, в том числе при взаимодействии с участниками образовательных отношений посредством информационно-телекоммуникационной сети  "Интернет",  и  (или)  программ  для  электронных  вычислительных  машин,  которые предназначены и (или) используются для обмена электронными сообщениями (электронные мессенджеры); </w:t>
      </w:r>
    </w:p>
    <w:p w:rsidR="00F019B5" w:rsidRPr="00F019B5" w:rsidRDefault="00F019B5" w:rsidP="00F019B5">
      <w:pPr>
        <w:tabs>
          <w:tab w:val="center" w:pos="919"/>
          <w:tab w:val="center" w:pos="2475"/>
          <w:tab w:val="center" w:pos="4049"/>
          <w:tab w:val="center" w:pos="5395"/>
          <w:tab w:val="center" w:pos="6679"/>
          <w:tab w:val="right" w:pos="9359"/>
        </w:tabs>
        <w:spacing w:after="31" w:line="303" w:lineRule="auto"/>
        <w:rPr>
          <w:rFonts w:ascii="Times New Roman" w:eastAsia="Times New Roman" w:hAnsi="Times New Roman" w:cs="Times New Roman"/>
          <w:color w:val="000000"/>
          <w:sz w:val="28"/>
          <w:lang w:eastAsia="ru-RU"/>
        </w:rPr>
      </w:pPr>
      <w:r w:rsidRPr="00F019B5">
        <w:rPr>
          <w:rFonts w:ascii="Calibri" w:eastAsia="Calibri" w:hAnsi="Calibri" w:cs="Calibri"/>
          <w:color w:val="000000"/>
          <w:lang w:eastAsia="ru-RU"/>
        </w:rPr>
        <w:tab/>
      </w:r>
      <w:r w:rsidRPr="00F019B5">
        <w:rPr>
          <w:rFonts w:ascii="Times New Roman" w:eastAsia="Times New Roman" w:hAnsi="Times New Roman" w:cs="Times New Roman"/>
          <w:color w:val="000000"/>
          <w:sz w:val="28"/>
          <w:lang w:eastAsia="ru-RU"/>
        </w:rPr>
        <w:t xml:space="preserve">к) </w:t>
      </w:r>
      <w:r w:rsidRPr="00F019B5">
        <w:rPr>
          <w:rFonts w:ascii="Times New Roman" w:eastAsia="Times New Roman" w:hAnsi="Times New Roman" w:cs="Times New Roman"/>
          <w:color w:val="000000"/>
          <w:sz w:val="28"/>
          <w:lang w:eastAsia="ru-RU"/>
        </w:rPr>
        <w:tab/>
        <w:t xml:space="preserve">воздерживаться </w:t>
      </w:r>
      <w:r w:rsidRPr="00F019B5">
        <w:rPr>
          <w:rFonts w:ascii="Times New Roman" w:eastAsia="Times New Roman" w:hAnsi="Times New Roman" w:cs="Times New Roman"/>
          <w:color w:val="000000"/>
          <w:sz w:val="28"/>
          <w:lang w:eastAsia="ru-RU"/>
        </w:rPr>
        <w:tab/>
        <w:t xml:space="preserve">от </w:t>
      </w:r>
      <w:r w:rsidRPr="00F019B5">
        <w:rPr>
          <w:rFonts w:ascii="Times New Roman" w:eastAsia="Times New Roman" w:hAnsi="Times New Roman" w:cs="Times New Roman"/>
          <w:color w:val="000000"/>
          <w:sz w:val="28"/>
          <w:lang w:eastAsia="ru-RU"/>
        </w:rPr>
        <w:tab/>
        <w:t xml:space="preserve">размещения </w:t>
      </w:r>
      <w:r w:rsidRPr="00F019B5">
        <w:rPr>
          <w:rFonts w:ascii="Times New Roman" w:eastAsia="Times New Roman" w:hAnsi="Times New Roman" w:cs="Times New Roman"/>
          <w:color w:val="000000"/>
          <w:sz w:val="28"/>
          <w:lang w:eastAsia="ru-RU"/>
        </w:rPr>
        <w:tab/>
        <w:t xml:space="preserve">в </w:t>
      </w:r>
      <w:r w:rsidRPr="00F019B5">
        <w:rPr>
          <w:rFonts w:ascii="Times New Roman" w:eastAsia="Times New Roman" w:hAnsi="Times New Roman" w:cs="Times New Roman"/>
          <w:color w:val="000000"/>
          <w:sz w:val="28"/>
          <w:lang w:eastAsia="ru-RU"/>
        </w:rPr>
        <w:tab/>
        <w:t>информационно-</w:t>
      </w:r>
    </w:p>
    <w:p w:rsidR="00F019B5" w:rsidRPr="00F019B5" w:rsidRDefault="00F019B5" w:rsidP="00F019B5">
      <w:pPr>
        <w:spacing w:after="5" w:line="303" w:lineRule="auto"/>
        <w:ind w:left="79" w:right="82" w:hanging="1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телекоммуникационной сети "Интернет", в местах, доступных для детей, информации, причиняющий вред здоровью и (или) развитию детей; </w:t>
      </w:r>
    </w:p>
    <w:p w:rsidR="00F019B5" w:rsidRPr="00F019B5" w:rsidRDefault="00F019B5" w:rsidP="00F019B5">
      <w:pPr>
        <w:spacing w:after="32"/>
        <w:ind w:left="10" w:right="83"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 xml:space="preserve">л)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 не терять самообладания, сохранять спокойствие, не поддаваться на провокации и стараться избегать конфликтных ситуаций; </w:t>
      </w:r>
    </w:p>
    <w:p w:rsidR="00F019B5" w:rsidRDefault="00F019B5" w:rsidP="00F019B5">
      <w:pPr>
        <w:spacing w:after="5" w:line="303" w:lineRule="auto"/>
        <w:ind w:left="69" w:right="82" w:firstLine="720"/>
        <w:jc w:val="both"/>
        <w:rPr>
          <w:rFonts w:ascii="Times New Roman" w:eastAsia="Times New Roman" w:hAnsi="Times New Roman" w:cs="Times New Roman"/>
          <w:color w:val="000000"/>
          <w:sz w:val="28"/>
          <w:lang w:eastAsia="ru-RU"/>
        </w:rPr>
      </w:pPr>
      <w:proofErr w:type="gramStart"/>
      <w:r w:rsidRPr="00F019B5">
        <w:rPr>
          <w:rFonts w:ascii="Times New Roman" w:eastAsia="Times New Roman" w:hAnsi="Times New Roman" w:cs="Times New Roman"/>
          <w:color w:val="000000"/>
          <w:sz w:val="28"/>
          <w:lang w:eastAsia="ru-RU"/>
        </w:rPr>
        <w:t xml:space="preserve">м) </w:t>
      </w:r>
      <w:r>
        <w:rPr>
          <w:rFonts w:ascii="Times New Roman" w:eastAsia="Times New Roman" w:hAnsi="Times New Roman" w:cs="Times New Roman"/>
          <w:color w:val="000000"/>
          <w:sz w:val="28"/>
          <w:lang w:eastAsia="ru-RU"/>
        </w:rPr>
        <w:t xml:space="preserve">  </w:t>
      </w:r>
      <w:proofErr w:type="gramEnd"/>
      <w:r w:rsidRPr="00F019B5">
        <w:rPr>
          <w:rFonts w:ascii="Times New Roman" w:eastAsia="Times New Roman" w:hAnsi="Times New Roman" w:cs="Times New Roman"/>
          <w:color w:val="000000"/>
          <w:sz w:val="28"/>
          <w:lang w:eastAsia="ru-RU"/>
        </w:rPr>
        <w:t xml:space="preserve">принимать меры по недопущению возникновения и урегулированию возникших случаев конфликта интересов, а также по обеспечению </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конфиденциальности</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информации</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 xml:space="preserve"> об</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 xml:space="preserve"> обучающихся </w:t>
      </w:r>
      <w:r>
        <w:rPr>
          <w:rFonts w:ascii="Times New Roman" w:eastAsia="Times New Roman" w:hAnsi="Times New Roman" w:cs="Times New Roman"/>
          <w:color w:val="000000"/>
          <w:sz w:val="28"/>
          <w:lang w:eastAsia="ru-RU"/>
        </w:rPr>
        <w:t xml:space="preserve">  </w:t>
      </w:r>
      <w:r w:rsidRPr="00F019B5">
        <w:rPr>
          <w:rFonts w:ascii="Times New Roman" w:eastAsia="Times New Roman" w:hAnsi="Times New Roman" w:cs="Times New Roman"/>
          <w:color w:val="000000"/>
          <w:sz w:val="28"/>
          <w:lang w:eastAsia="ru-RU"/>
        </w:rPr>
        <w:t xml:space="preserve">за </w:t>
      </w:r>
    </w:p>
    <w:p w:rsidR="00F019B5" w:rsidRPr="00F019B5" w:rsidRDefault="00F019B5" w:rsidP="0052123E">
      <w:pPr>
        <w:spacing w:after="5" w:line="303" w:lineRule="auto"/>
        <w:ind w:left="69" w:right="82"/>
        <w:jc w:val="both"/>
        <w:rPr>
          <w:rFonts w:ascii="Times New Roman" w:eastAsia="Times New Roman" w:hAnsi="Times New Roman" w:cs="Times New Roman"/>
          <w:color w:val="000000"/>
          <w:sz w:val="28"/>
          <w:lang w:eastAsia="ru-RU"/>
        </w:rPr>
      </w:pPr>
      <w:bookmarkStart w:id="0" w:name="_GoBack"/>
      <w:bookmarkEnd w:id="0"/>
      <w:r w:rsidRPr="00F019B5">
        <w:rPr>
          <w:rFonts w:ascii="Times New Roman" w:eastAsia="Times New Roman" w:hAnsi="Times New Roman" w:cs="Times New Roman"/>
          <w:color w:val="000000"/>
          <w:sz w:val="28"/>
          <w:lang w:eastAsia="ru-RU"/>
        </w:rPr>
        <w:lastRenderedPageBreak/>
        <w:t xml:space="preserve">разглашение которой педагогические работники несут ответственность или которая стала им известна в связи с исполнением своих должностных обязанностей. </w:t>
      </w:r>
    </w:p>
    <w:p w:rsidR="00F019B5" w:rsidRPr="00F019B5" w:rsidRDefault="00F019B5" w:rsidP="00F019B5">
      <w:pPr>
        <w:spacing w:after="79"/>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 </w:t>
      </w:r>
    </w:p>
    <w:p w:rsidR="00F019B5" w:rsidRPr="00F019B5" w:rsidRDefault="00F019B5" w:rsidP="00F019B5">
      <w:pPr>
        <w:spacing w:after="26"/>
        <w:ind w:left="362" w:right="365" w:hanging="10"/>
        <w:jc w:val="center"/>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b/>
          <w:color w:val="000000"/>
          <w:sz w:val="28"/>
          <w:lang w:eastAsia="ru-RU"/>
        </w:rPr>
        <w:t xml:space="preserve">III.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 </w:t>
      </w:r>
    </w:p>
    <w:p w:rsidR="00F019B5" w:rsidRPr="00F019B5" w:rsidRDefault="00F019B5" w:rsidP="00F019B5">
      <w:pPr>
        <w:spacing w:after="18"/>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 </w:t>
      </w:r>
    </w:p>
    <w:p w:rsidR="00F019B5" w:rsidRPr="00F019B5" w:rsidRDefault="00F019B5" w:rsidP="00F019B5">
      <w:pPr>
        <w:spacing w:after="5" w:line="303" w:lineRule="auto"/>
        <w:ind w:left="79" w:right="82" w:hanging="1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3.1. ГКУ «Детский дом (смешанный) № 13» стремится обеспечить защиту чести, достоинства и деловой репутации педагогических работников, способствовать формированию благоприятного для эффективной работы морально-психологического климата, а также справедливое и объективное расследование нарушения норм профессиональной этики педагогических работников. </w:t>
      </w:r>
    </w:p>
    <w:p w:rsidR="00F019B5" w:rsidRPr="00F019B5" w:rsidRDefault="00F019B5" w:rsidP="00F019B5">
      <w:pPr>
        <w:spacing w:after="158" w:line="303" w:lineRule="auto"/>
        <w:ind w:left="10" w:right="82" w:hanging="1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3.2.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w:t>
      </w:r>
      <w:hyperlink r:id="rId27">
        <w:r w:rsidRPr="00F019B5">
          <w:rPr>
            <w:rFonts w:ascii="Times New Roman" w:eastAsia="Times New Roman" w:hAnsi="Times New Roman" w:cs="Times New Roman"/>
            <w:color w:val="000000"/>
            <w:sz w:val="28"/>
            <w:lang w:eastAsia="ru-RU"/>
          </w:rPr>
          <w:t>частью</w:t>
        </w:r>
      </w:hyperlink>
      <w:hyperlink r:id="rId28">
        <w:r w:rsidRPr="00F019B5">
          <w:rPr>
            <w:rFonts w:ascii="Times New Roman" w:eastAsia="Times New Roman" w:hAnsi="Times New Roman" w:cs="Times New Roman"/>
            <w:color w:val="000000"/>
            <w:sz w:val="28"/>
            <w:lang w:eastAsia="ru-RU"/>
          </w:rPr>
          <w:t xml:space="preserve"> </w:t>
        </w:r>
      </w:hyperlink>
      <w:hyperlink r:id="rId29">
        <w:r w:rsidRPr="00F019B5">
          <w:rPr>
            <w:rFonts w:ascii="Times New Roman" w:eastAsia="Times New Roman" w:hAnsi="Times New Roman" w:cs="Times New Roman"/>
            <w:color w:val="000000"/>
            <w:sz w:val="28"/>
            <w:lang w:eastAsia="ru-RU"/>
          </w:rPr>
          <w:t>2</w:t>
        </w:r>
      </w:hyperlink>
      <w:hyperlink r:id="rId30">
        <w:r w:rsidRPr="00F019B5">
          <w:rPr>
            <w:rFonts w:ascii="Times New Roman" w:eastAsia="Times New Roman" w:hAnsi="Times New Roman" w:cs="Times New Roman"/>
            <w:color w:val="000000"/>
            <w:sz w:val="28"/>
            <w:lang w:eastAsia="ru-RU"/>
          </w:rPr>
          <w:t xml:space="preserve"> </w:t>
        </w:r>
      </w:hyperlink>
      <w:hyperlink r:id="rId31">
        <w:r w:rsidRPr="00F019B5">
          <w:rPr>
            <w:rFonts w:ascii="Times New Roman" w:eastAsia="Times New Roman" w:hAnsi="Times New Roman" w:cs="Times New Roman"/>
            <w:color w:val="000000"/>
            <w:sz w:val="28"/>
            <w:lang w:eastAsia="ru-RU"/>
          </w:rPr>
          <w:t>статьи</w:t>
        </w:r>
      </w:hyperlink>
      <w:hyperlink r:id="rId32">
        <w:r w:rsidRPr="00F019B5">
          <w:rPr>
            <w:rFonts w:ascii="Times New Roman" w:eastAsia="Times New Roman" w:hAnsi="Times New Roman" w:cs="Times New Roman"/>
            <w:color w:val="000000"/>
            <w:sz w:val="28"/>
            <w:lang w:eastAsia="ru-RU"/>
          </w:rPr>
          <w:t xml:space="preserve"> </w:t>
        </w:r>
      </w:hyperlink>
      <w:hyperlink r:id="rId33">
        <w:r w:rsidRPr="00F019B5">
          <w:rPr>
            <w:rFonts w:ascii="Times New Roman" w:eastAsia="Times New Roman" w:hAnsi="Times New Roman" w:cs="Times New Roman"/>
            <w:color w:val="000000"/>
            <w:sz w:val="28"/>
            <w:lang w:eastAsia="ru-RU"/>
          </w:rPr>
          <w:t>45</w:t>
        </w:r>
      </w:hyperlink>
      <w:hyperlink r:id="rId34">
        <w:r w:rsidRPr="00F019B5">
          <w:rPr>
            <w:rFonts w:ascii="Times New Roman" w:eastAsia="Times New Roman" w:hAnsi="Times New Roman" w:cs="Times New Roman"/>
            <w:color w:val="000000"/>
            <w:sz w:val="28"/>
            <w:lang w:eastAsia="ru-RU"/>
          </w:rPr>
          <w:t xml:space="preserve"> </w:t>
        </w:r>
      </w:hyperlink>
      <w:r w:rsidRPr="00F019B5">
        <w:rPr>
          <w:rFonts w:ascii="Times New Roman" w:eastAsia="Times New Roman" w:hAnsi="Times New Roman" w:cs="Times New Roman"/>
          <w:color w:val="000000"/>
          <w:sz w:val="28"/>
          <w:lang w:eastAsia="ru-RU"/>
        </w:rPr>
        <w:t xml:space="preserve">Федерального закона от 29 декабря 2012 г. N 273-ФЗ "Об образовании в Российской Федерации". </w:t>
      </w:r>
    </w:p>
    <w:p w:rsidR="00F019B5" w:rsidRPr="00F019B5" w:rsidRDefault="00F019B5" w:rsidP="00F019B5">
      <w:pPr>
        <w:spacing w:after="5" w:line="303" w:lineRule="auto"/>
        <w:ind w:left="69" w:right="82" w:firstLine="72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Порядок рассмотрения индивидуальных трудовых споров в комиссиях по трудовым спорам регулируется в порядке, установленном </w:t>
      </w:r>
      <w:hyperlink r:id="rId35">
        <w:r w:rsidRPr="00F019B5">
          <w:rPr>
            <w:rFonts w:ascii="Times New Roman" w:eastAsia="Times New Roman" w:hAnsi="Times New Roman" w:cs="Times New Roman"/>
            <w:color w:val="000000"/>
            <w:sz w:val="28"/>
            <w:lang w:eastAsia="ru-RU"/>
          </w:rPr>
          <w:t>главой</w:t>
        </w:r>
      </w:hyperlink>
      <w:hyperlink r:id="rId36">
        <w:r w:rsidRPr="00F019B5">
          <w:rPr>
            <w:rFonts w:ascii="Times New Roman" w:eastAsia="Times New Roman" w:hAnsi="Times New Roman" w:cs="Times New Roman"/>
            <w:color w:val="000000"/>
            <w:sz w:val="28"/>
            <w:lang w:eastAsia="ru-RU"/>
          </w:rPr>
          <w:t xml:space="preserve"> </w:t>
        </w:r>
      </w:hyperlink>
      <w:hyperlink r:id="rId37">
        <w:r w:rsidRPr="00F019B5">
          <w:rPr>
            <w:rFonts w:ascii="Times New Roman" w:eastAsia="Times New Roman" w:hAnsi="Times New Roman" w:cs="Times New Roman"/>
            <w:color w:val="000000"/>
            <w:sz w:val="28"/>
            <w:lang w:eastAsia="ru-RU"/>
          </w:rPr>
          <w:t>60</w:t>
        </w:r>
      </w:hyperlink>
      <w:hyperlink r:id="rId38">
        <w:r w:rsidRPr="00F019B5">
          <w:rPr>
            <w:rFonts w:ascii="Times New Roman" w:eastAsia="Times New Roman" w:hAnsi="Times New Roman" w:cs="Times New Roman"/>
            <w:color w:val="000000"/>
            <w:sz w:val="28"/>
            <w:lang w:eastAsia="ru-RU"/>
          </w:rPr>
          <w:t xml:space="preserve"> </w:t>
        </w:r>
      </w:hyperlink>
      <w:r w:rsidRPr="00F019B5">
        <w:rPr>
          <w:rFonts w:ascii="Times New Roman" w:eastAsia="Times New Roman" w:hAnsi="Times New Roman" w:cs="Times New Roman"/>
          <w:color w:val="000000"/>
          <w:sz w:val="28"/>
          <w:lang w:eastAsia="ru-RU"/>
        </w:rPr>
        <w:t xml:space="preserve">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 </w:t>
      </w:r>
    </w:p>
    <w:p w:rsidR="00F019B5" w:rsidRPr="00F019B5" w:rsidRDefault="00F019B5" w:rsidP="00F019B5">
      <w:pPr>
        <w:spacing w:after="158" w:line="303" w:lineRule="auto"/>
        <w:ind w:left="10" w:right="82" w:hanging="1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3.3.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 </w:t>
      </w:r>
    </w:p>
    <w:p w:rsidR="00F019B5" w:rsidRPr="00F019B5" w:rsidRDefault="00F019B5" w:rsidP="00F019B5">
      <w:pPr>
        <w:spacing w:after="158" w:line="303" w:lineRule="auto"/>
        <w:ind w:left="10" w:right="82" w:hanging="1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3.4.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w:t>
      </w:r>
      <w:r w:rsidRPr="00F019B5">
        <w:rPr>
          <w:rFonts w:ascii="Times New Roman" w:eastAsia="Times New Roman" w:hAnsi="Times New Roman" w:cs="Times New Roman"/>
          <w:color w:val="000000"/>
          <w:sz w:val="28"/>
          <w:lang w:eastAsia="ru-RU"/>
        </w:rPr>
        <w:lastRenderedPageBreak/>
        <w:t xml:space="preserve">включается представитель выборного органа соответствующей первичной профсоюзной организации (при наличии такого органа). </w:t>
      </w:r>
    </w:p>
    <w:p w:rsidR="00F019B5" w:rsidRPr="00F019B5" w:rsidRDefault="00F019B5" w:rsidP="00F019B5">
      <w:pPr>
        <w:spacing w:after="161" w:line="303" w:lineRule="auto"/>
        <w:ind w:left="10" w:right="82" w:hanging="10"/>
        <w:jc w:val="both"/>
        <w:rPr>
          <w:rFonts w:ascii="Times New Roman" w:eastAsia="Times New Roman" w:hAnsi="Times New Roman" w:cs="Times New Roman"/>
          <w:color w:val="000000"/>
          <w:sz w:val="28"/>
          <w:lang w:eastAsia="ru-RU"/>
        </w:rPr>
      </w:pPr>
      <w:r w:rsidRPr="00F019B5">
        <w:rPr>
          <w:rFonts w:ascii="Times New Roman" w:eastAsia="Times New Roman" w:hAnsi="Times New Roman" w:cs="Times New Roman"/>
          <w:color w:val="000000"/>
          <w:sz w:val="28"/>
          <w:lang w:eastAsia="ru-RU"/>
        </w:rPr>
        <w:t xml:space="preserve">3.5.В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региональную комиссию по защите профессиональной чести и достоинства педагогических работников, и (или) в суд, а также в правоохранительные органы при необходимости. </w:t>
      </w:r>
    </w:p>
    <w:p w:rsidR="00F019B5" w:rsidRPr="00F019B5" w:rsidRDefault="00F019B5" w:rsidP="00F019B5">
      <w:pPr>
        <w:tabs>
          <w:tab w:val="left" w:pos="1365"/>
        </w:tabs>
      </w:pPr>
    </w:p>
    <w:sectPr w:rsidR="00F019B5" w:rsidRPr="00F019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0C46C4"/>
    <w:multiLevelType w:val="hybridMultilevel"/>
    <w:tmpl w:val="214E004A"/>
    <w:lvl w:ilvl="0" w:tplc="6778CFCE">
      <w:start w:val="1"/>
      <w:numFmt w:val="bullet"/>
      <w:lvlText w:val="-"/>
      <w:lvlJc w:val="left"/>
      <w:pPr>
        <w:ind w:left="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6A5DDC">
      <w:start w:val="1"/>
      <w:numFmt w:val="bullet"/>
      <w:lvlText w:val="o"/>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6348C">
      <w:start w:val="1"/>
      <w:numFmt w:val="bullet"/>
      <w:lvlText w:val="▪"/>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7AB64E">
      <w:start w:val="1"/>
      <w:numFmt w:val="bullet"/>
      <w:lvlText w:val="•"/>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0BB7C">
      <w:start w:val="1"/>
      <w:numFmt w:val="bullet"/>
      <w:lvlText w:val="o"/>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6683A2">
      <w:start w:val="1"/>
      <w:numFmt w:val="bullet"/>
      <w:lvlText w:val="▪"/>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54D316">
      <w:start w:val="1"/>
      <w:numFmt w:val="bullet"/>
      <w:lvlText w:val="•"/>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D0FF66">
      <w:start w:val="1"/>
      <w:numFmt w:val="bullet"/>
      <w:lvlText w:val="o"/>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208704">
      <w:start w:val="1"/>
      <w:numFmt w:val="bullet"/>
      <w:lvlText w:val="▪"/>
      <w:lvlJc w:val="left"/>
      <w:pPr>
        <w:ind w:left="6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174"/>
    <w:rsid w:val="0052123E"/>
    <w:rsid w:val="00F019B5"/>
    <w:rsid w:val="00F476BF"/>
    <w:rsid w:val="00F811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CD13B5-341A-459C-AF41-596E124D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document/redirect/70291362/108586" TargetMode="External"/><Relationship Id="rId13" Type="http://schemas.openxmlformats.org/officeDocument/2006/relationships/hyperlink" Target="https://internet.garant.ru/document/redirect/70291362/108586" TargetMode="External"/><Relationship Id="rId18" Type="http://schemas.openxmlformats.org/officeDocument/2006/relationships/hyperlink" Target="https://internet.garant.ru/document/redirect/70291362/108586" TargetMode="External"/><Relationship Id="rId26" Type="http://schemas.openxmlformats.org/officeDocument/2006/relationships/hyperlink" Target="https://internet.garant.ru/document/redirect/70291362/108599"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internet.garant.ru/document/redirect/70291362/108571" TargetMode="External"/><Relationship Id="rId34" Type="http://schemas.openxmlformats.org/officeDocument/2006/relationships/hyperlink" Target="https://internet.garant.ru/document/redirect/70291362/108548" TargetMode="External"/><Relationship Id="rId7" Type="http://schemas.openxmlformats.org/officeDocument/2006/relationships/hyperlink" Target="https://internet.garant.ru/document/redirect/70291362/0" TargetMode="External"/><Relationship Id="rId12" Type="http://schemas.openxmlformats.org/officeDocument/2006/relationships/hyperlink" Target="https://internet.garant.ru/document/redirect/70291362/108586" TargetMode="External"/><Relationship Id="rId17" Type="http://schemas.openxmlformats.org/officeDocument/2006/relationships/hyperlink" Target="https://internet.garant.ru/document/redirect/70291362/108586" TargetMode="External"/><Relationship Id="rId25" Type="http://schemas.openxmlformats.org/officeDocument/2006/relationships/hyperlink" Target="https://internet.garant.ru/document/redirect/70291362/108599" TargetMode="External"/><Relationship Id="rId33" Type="http://schemas.openxmlformats.org/officeDocument/2006/relationships/hyperlink" Target="https://internet.garant.ru/document/redirect/70291362/108548" TargetMode="External"/><Relationship Id="rId38" Type="http://schemas.openxmlformats.org/officeDocument/2006/relationships/hyperlink" Target="https://internet.garant.ru/document/redirect/12125268/1060" TargetMode="External"/><Relationship Id="rId2" Type="http://schemas.openxmlformats.org/officeDocument/2006/relationships/styles" Target="styles.xml"/><Relationship Id="rId16" Type="http://schemas.openxmlformats.org/officeDocument/2006/relationships/hyperlink" Target="https://internet.garant.ru/document/redirect/70291362/108586" TargetMode="External"/><Relationship Id="rId20" Type="http://schemas.openxmlformats.org/officeDocument/2006/relationships/hyperlink" Target="https://internet.garant.ru/document/redirect/70291362/108586" TargetMode="External"/><Relationship Id="rId29" Type="http://schemas.openxmlformats.org/officeDocument/2006/relationships/hyperlink" Target="https://internet.garant.ru/document/redirect/70291362/108548" TargetMode="External"/><Relationship Id="rId1" Type="http://schemas.openxmlformats.org/officeDocument/2006/relationships/numbering" Target="numbering.xml"/><Relationship Id="rId6" Type="http://schemas.openxmlformats.org/officeDocument/2006/relationships/hyperlink" Target="https://internet.garant.ru/document/redirect/70291362/0" TargetMode="External"/><Relationship Id="rId11" Type="http://schemas.openxmlformats.org/officeDocument/2006/relationships/hyperlink" Target="https://internet.garant.ru/document/redirect/70291362/108586" TargetMode="External"/><Relationship Id="rId24" Type="http://schemas.openxmlformats.org/officeDocument/2006/relationships/hyperlink" Target="https://internet.garant.ru/document/redirect/70291362/108599" TargetMode="External"/><Relationship Id="rId32" Type="http://schemas.openxmlformats.org/officeDocument/2006/relationships/hyperlink" Target="https://internet.garant.ru/document/redirect/70291362/108548" TargetMode="External"/><Relationship Id="rId37" Type="http://schemas.openxmlformats.org/officeDocument/2006/relationships/hyperlink" Target="https://internet.garant.ru/document/redirect/12125268/1060"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internet.garant.ru/document/redirect/70291362/108586" TargetMode="External"/><Relationship Id="rId23" Type="http://schemas.openxmlformats.org/officeDocument/2006/relationships/hyperlink" Target="https://internet.garant.ru/document/redirect/70291362/108599" TargetMode="External"/><Relationship Id="rId28" Type="http://schemas.openxmlformats.org/officeDocument/2006/relationships/hyperlink" Target="https://internet.garant.ru/document/redirect/70291362/108548" TargetMode="External"/><Relationship Id="rId36" Type="http://schemas.openxmlformats.org/officeDocument/2006/relationships/hyperlink" Target="https://internet.garant.ru/document/redirect/12125268/1060" TargetMode="External"/><Relationship Id="rId10" Type="http://schemas.openxmlformats.org/officeDocument/2006/relationships/hyperlink" Target="https://internet.garant.ru/document/redirect/70291362/108586" TargetMode="External"/><Relationship Id="rId19" Type="http://schemas.openxmlformats.org/officeDocument/2006/relationships/hyperlink" Target="https://internet.garant.ru/document/redirect/70291362/108586" TargetMode="External"/><Relationship Id="rId31" Type="http://schemas.openxmlformats.org/officeDocument/2006/relationships/hyperlink" Target="https://internet.garant.ru/document/redirect/70291362/108548" TargetMode="External"/><Relationship Id="rId4" Type="http://schemas.openxmlformats.org/officeDocument/2006/relationships/webSettings" Target="webSettings.xml"/><Relationship Id="rId9" Type="http://schemas.openxmlformats.org/officeDocument/2006/relationships/hyperlink" Target="https://internet.garant.ru/document/redirect/70291362/108586" TargetMode="External"/><Relationship Id="rId14" Type="http://schemas.openxmlformats.org/officeDocument/2006/relationships/hyperlink" Target="https://internet.garant.ru/document/redirect/70291362/108586" TargetMode="External"/><Relationship Id="rId22" Type="http://schemas.openxmlformats.org/officeDocument/2006/relationships/hyperlink" Target="https://internet.garant.ru/document/redirect/70291362/108571" TargetMode="External"/><Relationship Id="rId27" Type="http://schemas.openxmlformats.org/officeDocument/2006/relationships/hyperlink" Target="https://internet.garant.ru/document/redirect/70291362/108548" TargetMode="External"/><Relationship Id="rId30" Type="http://schemas.openxmlformats.org/officeDocument/2006/relationships/hyperlink" Target="https://internet.garant.ru/document/redirect/70291362/108548" TargetMode="External"/><Relationship Id="rId35" Type="http://schemas.openxmlformats.org/officeDocument/2006/relationships/hyperlink" Target="https://internet.garant.ru/document/redirect/12125268/10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1400</Words>
  <Characters>7980</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Шабанова</dc:creator>
  <cp:keywords/>
  <dc:description/>
  <cp:lastModifiedBy>Светлана Шабанова</cp:lastModifiedBy>
  <cp:revision>2</cp:revision>
  <dcterms:created xsi:type="dcterms:W3CDTF">2026-02-05T10:59:00Z</dcterms:created>
  <dcterms:modified xsi:type="dcterms:W3CDTF">2026-02-05T11:09:00Z</dcterms:modified>
</cp:coreProperties>
</file>