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59" w:type="dxa"/>
        <w:tblInd w:w="0" w:type="dxa"/>
        <w:tblCellMar>
          <w:top w:w="50" w:type="dxa"/>
        </w:tblCellMar>
        <w:tblLook w:val="04A0" w:firstRow="1" w:lastRow="0" w:firstColumn="1" w:lastColumn="0" w:noHBand="0" w:noVBand="1"/>
      </w:tblPr>
      <w:tblGrid>
        <w:gridCol w:w="5422"/>
        <w:gridCol w:w="4137"/>
      </w:tblGrid>
      <w:tr w:rsidR="006D573C" w:rsidRPr="006D573C" w:rsidTr="000E2FB3">
        <w:trPr>
          <w:trHeight w:val="2025"/>
        </w:trPr>
        <w:tc>
          <w:tcPr>
            <w:tcW w:w="5422" w:type="dxa"/>
            <w:tcBorders>
              <w:top w:val="nil"/>
              <w:left w:val="nil"/>
              <w:bottom w:val="nil"/>
              <w:right w:val="nil"/>
            </w:tcBorders>
          </w:tcPr>
          <w:p w:rsidR="006D573C" w:rsidRPr="006D573C" w:rsidRDefault="006D573C" w:rsidP="006D573C">
            <w:pPr>
              <w:spacing w:line="386" w:lineRule="auto"/>
              <w:ind w:left="65" w:right="3255" w:hanging="65"/>
              <w:rPr>
                <w:rFonts w:ascii="Times New Roman" w:eastAsia="Times New Roman" w:hAnsi="Times New Roman" w:cs="Times New Roman"/>
                <w:color w:val="000000"/>
                <w:sz w:val="24"/>
              </w:rPr>
            </w:pPr>
          </w:p>
          <w:p w:rsidR="006D573C" w:rsidRPr="006D573C" w:rsidRDefault="006D573C" w:rsidP="006D573C">
            <w:pPr>
              <w:rPr>
                <w:rFonts w:ascii="Times New Roman" w:eastAsia="Times New Roman" w:hAnsi="Times New Roman" w:cs="Times New Roman"/>
                <w:color w:val="000000"/>
                <w:sz w:val="24"/>
              </w:rPr>
            </w:pPr>
            <w:r w:rsidRPr="006D573C">
              <w:rPr>
                <w:rFonts w:ascii="Times New Roman" w:eastAsia="Times New Roman" w:hAnsi="Times New Roman" w:cs="Times New Roman"/>
                <w:b/>
                <w:color w:val="000000"/>
                <w:sz w:val="24"/>
              </w:rPr>
              <w:t xml:space="preserve"> </w:t>
            </w:r>
          </w:p>
          <w:p w:rsidR="006D573C" w:rsidRPr="006D573C" w:rsidRDefault="006D573C" w:rsidP="006D573C">
            <w:pPr>
              <w:rPr>
                <w:rFonts w:ascii="Times New Roman" w:eastAsia="Times New Roman" w:hAnsi="Times New Roman" w:cs="Times New Roman"/>
                <w:color w:val="000000"/>
                <w:sz w:val="24"/>
              </w:rPr>
            </w:pPr>
            <w:r w:rsidRPr="006D573C">
              <w:rPr>
                <w:rFonts w:ascii="Times New Roman" w:eastAsia="Times New Roman" w:hAnsi="Times New Roman" w:cs="Times New Roman"/>
                <w:b/>
                <w:color w:val="000000"/>
                <w:sz w:val="24"/>
              </w:rPr>
              <w:t xml:space="preserve"> </w:t>
            </w:r>
          </w:p>
        </w:tc>
        <w:tc>
          <w:tcPr>
            <w:tcW w:w="4137" w:type="dxa"/>
            <w:tcBorders>
              <w:top w:val="nil"/>
              <w:left w:val="nil"/>
              <w:bottom w:val="nil"/>
              <w:right w:val="nil"/>
            </w:tcBorders>
          </w:tcPr>
          <w:p w:rsidR="006D573C" w:rsidRPr="006D573C" w:rsidRDefault="006D573C" w:rsidP="006D573C">
            <w:pPr>
              <w:spacing w:after="21"/>
              <w:rPr>
                <w:rFonts w:ascii="Times New Roman" w:eastAsia="Times New Roman" w:hAnsi="Times New Roman" w:cs="Times New Roman"/>
                <w:color w:val="000000"/>
                <w:sz w:val="24"/>
              </w:rPr>
            </w:pPr>
            <w:r w:rsidRPr="006D573C">
              <w:rPr>
                <w:rFonts w:ascii="Times New Roman" w:eastAsia="Times New Roman" w:hAnsi="Times New Roman" w:cs="Times New Roman"/>
                <w:b/>
                <w:color w:val="000000"/>
                <w:sz w:val="24"/>
              </w:rPr>
              <w:t xml:space="preserve">«УТВЕРЖДАЮ»: </w:t>
            </w:r>
          </w:p>
          <w:p w:rsidR="006D573C" w:rsidRPr="006D573C" w:rsidRDefault="006D573C" w:rsidP="006D573C">
            <w:pPr>
              <w:spacing w:line="242" w:lineRule="auto"/>
              <w:rPr>
                <w:rFonts w:ascii="Times New Roman" w:eastAsia="Times New Roman" w:hAnsi="Times New Roman" w:cs="Times New Roman"/>
                <w:color w:val="000000"/>
                <w:sz w:val="28"/>
                <w:szCs w:val="28"/>
              </w:rPr>
            </w:pPr>
            <w:r w:rsidRPr="006D573C">
              <w:rPr>
                <w:rFonts w:ascii="Times New Roman" w:eastAsia="Times New Roman" w:hAnsi="Times New Roman" w:cs="Times New Roman"/>
                <w:color w:val="000000"/>
                <w:sz w:val="28"/>
                <w:szCs w:val="28"/>
              </w:rPr>
              <w:t>Директор ГКУ «Детский дом (смешанный) № 13»</w:t>
            </w:r>
          </w:p>
          <w:p w:rsidR="006D573C" w:rsidRPr="006D573C" w:rsidRDefault="006D573C" w:rsidP="006D573C">
            <w:pPr>
              <w:spacing w:after="60"/>
              <w:rPr>
                <w:rFonts w:ascii="Times New Roman" w:eastAsia="Times New Roman" w:hAnsi="Times New Roman" w:cs="Times New Roman"/>
                <w:color w:val="000000"/>
                <w:sz w:val="24"/>
              </w:rPr>
            </w:pPr>
          </w:p>
          <w:p w:rsidR="006D573C" w:rsidRPr="006D573C" w:rsidRDefault="006D573C" w:rsidP="006D573C">
            <w:pPr>
              <w:rPr>
                <w:rFonts w:ascii="Times New Roman" w:eastAsia="Times New Roman" w:hAnsi="Times New Roman" w:cs="Times New Roman"/>
                <w:color w:val="000000"/>
                <w:sz w:val="24"/>
              </w:rPr>
            </w:pPr>
            <w:r w:rsidRPr="006D573C">
              <w:rPr>
                <w:rFonts w:ascii="Times New Roman" w:eastAsia="Times New Roman" w:hAnsi="Times New Roman" w:cs="Times New Roman"/>
                <w:color w:val="000000"/>
                <w:sz w:val="24"/>
              </w:rPr>
              <w:t xml:space="preserve"> </w:t>
            </w:r>
          </w:p>
          <w:p w:rsidR="006D573C" w:rsidRPr="006D573C" w:rsidRDefault="006D573C" w:rsidP="006D573C">
            <w:pPr>
              <w:jc w:val="both"/>
              <w:rPr>
                <w:rFonts w:ascii="Times New Roman" w:eastAsia="Times New Roman" w:hAnsi="Times New Roman" w:cs="Times New Roman"/>
                <w:color w:val="000000"/>
                <w:sz w:val="24"/>
              </w:rPr>
            </w:pPr>
            <w:r w:rsidRPr="006D573C">
              <w:rPr>
                <w:rFonts w:ascii="Times New Roman" w:eastAsia="Times New Roman" w:hAnsi="Times New Roman" w:cs="Times New Roman"/>
                <w:color w:val="000000"/>
                <w:sz w:val="24"/>
              </w:rPr>
              <w:t>_____________ /__</w:t>
            </w:r>
            <w:r w:rsidRPr="006D573C">
              <w:rPr>
                <w:rFonts w:ascii="Times New Roman" w:eastAsia="Times New Roman" w:hAnsi="Times New Roman" w:cs="Times New Roman"/>
                <w:color w:val="000000"/>
                <w:sz w:val="28"/>
                <w:szCs w:val="28"/>
              </w:rPr>
              <w:t>С.М. Шабанова</w:t>
            </w:r>
            <w:r w:rsidRPr="006D573C">
              <w:rPr>
                <w:rFonts w:ascii="Times New Roman" w:eastAsia="Times New Roman" w:hAnsi="Times New Roman" w:cs="Times New Roman"/>
                <w:color w:val="000000"/>
                <w:sz w:val="24"/>
              </w:rPr>
              <w:t xml:space="preserve">_/ </w:t>
            </w:r>
          </w:p>
          <w:p w:rsidR="006D573C" w:rsidRPr="006D573C" w:rsidRDefault="006D573C" w:rsidP="006D573C">
            <w:pPr>
              <w:spacing w:after="60" w:line="224" w:lineRule="auto"/>
              <w:ind w:right="535"/>
              <w:jc w:val="both"/>
              <w:rPr>
                <w:rFonts w:ascii="Times New Roman" w:eastAsia="Times New Roman" w:hAnsi="Times New Roman" w:cs="Times New Roman"/>
                <w:color w:val="000000"/>
                <w:sz w:val="24"/>
              </w:rPr>
            </w:pPr>
            <w:r w:rsidRPr="006D573C">
              <w:rPr>
                <w:rFonts w:ascii="Times New Roman" w:eastAsia="Times New Roman" w:hAnsi="Times New Roman" w:cs="Times New Roman"/>
                <w:color w:val="000000"/>
                <w:sz w:val="16"/>
              </w:rPr>
              <w:t xml:space="preserve">       подпись                             расшифровка подписи </w:t>
            </w:r>
            <w:r w:rsidRPr="006D573C">
              <w:rPr>
                <w:rFonts w:ascii="Times New Roman" w:eastAsia="Times New Roman" w:hAnsi="Times New Roman" w:cs="Times New Roman"/>
                <w:color w:val="000000"/>
                <w:sz w:val="24"/>
              </w:rPr>
              <w:t xml:space="preserve"> </w:t>
            </w:r>
          </w:p>
          <w:p w:rsidR="006D573C" w:rsidRPr="006D573C" w:rsidRDefault="006D573C" w:rsidP="006D573C">
            <w:pPr>
              <w:jc w:val="both"/>
              <w:rPr>
                <w:rFonts w:ascii="Times New Roman" w:eastAsia="Times New Roman" w:hAnsi="Times New Roman" w:cs="Times New Roman"/>
                <w:color w:val="000000"/>
                <w:sz w:val="24"/>
              </w:rPr>
            </w:pPr>
            <w:r w:rsidRPr="006D573C">
              <w:rPr>
                <w:rFonts w:ascii="Times New Roman" w:eastAsia="Times New Roman" w:hAnsi="Times New Roman" w:cs="Times New Roman"/>
                <w:color w:val="000000"/>
                <w:sz w:val="24"/>
              </w:rPr>
              <w:t xml:space="preserve">. </w:t>
            </w:r>
          </w:p>
          <w:p w:rsidR="006D573C" w:rsidRPr="006D573C" w:rsidRDefault="006D573C" w:rsidP="006D573C">
            <w:pPr>
              <w:rPr>
                <w:rFonts w:ascii="Times New Roman" w:eastAsia="Times New Roman" w:hAnsi="Times New Roman" w:cs="Times New Roman"/>
                <w:color w:val="000000"/>
                <w:sz w:val="24"/>
              </w:rPr>
            </w:pPr>
            <w:r w:rsidRPr="006D573C">
              <w:rPr>
                <w:rFonts w:ascii="Times New Roman" w:eastAsia="Times New Roman" w:hAnsi="Times New Roman" w:cs="Times New Roman"/>
                <w:color w:val="000000"/>
                <w:sz w:val="24"/>
              </w:rPr>
              <w:t xml:space="preserve"> </w:t>
            </w:r>
          </w:p>
        </w:tc>
      </w:tr>
    </w:tbl>
    <w:p w:rsidR="006D573C" w:rsidRPr="006D573C" w:rsidRDefault="006D573C" w:rsidP="006D573C">
      <w:pPr>
        <w:keepNext/>
        <w:keepLines/>
        <w:spacing w:after="0"/>
        <w:ind w:left="759" w:right="884" w:hanging="10"/>
        <w:jc w:val="center"/>
        <w:outlineLvl w:val="0"/>
        <w:rPr>
          <w:rFonts w:ascii="Times New Roman" w:eastAsia="Times New Roman" w:hAnsi="Times New Roman" w:cs="Times New Roman"/>
          <w:b/>
          <w:color w:val="000000"/>
          <w:sz w:val="32"/>
          <w:szCs w:val="32"/>
          <w:lang w:eastAsia="ru-RU"/>
        </w:rPr>
      </w:pPr>
    </w:p>
    <w:p w:rsidR="006D573C" w:rsidRPr="006D573C" w:rsidRDefault="006D573C" w:rsidP="006D573C">
      <w:pPr>
        <w:keepNext/>
        <w:keepLines/>
        <w:spacing w:after="0"/>
        <w:ind w:left="759" w:right="884" w:hanging="10"/>
        <w:jc w:val="center"/>
        <w:outlineLvl w:val="0"/>
        <w:rPr>
          <w:rFonts w:ascii="Times New Roman" w:eastAsia="Times New Roman" w:hAnsi="Times New Roman" w:cs="Times New Roman"/>
          <w:b/>
          <w:color w:val="000000"/>
          <w:sz w:val="32"/>
          <w:szCs w:val="32"/>
          <w:lang w:eastAsia="ru-RU"/>
        </w:rPr>
      </w:pPr>
      <w:r w:rsidRPr="006D573C">
        <w:rPr>
          <w:rFonts w:ascii="Times New Roman" w:eastAsia="Times New Roman" w:hAnsi="Times New Roman" w:cs="Times New Roman"/>
          <w:b/>
          <w:color w:val="000000"/>
          <w:sz w:val="32"/>
          <w:szCs w:val="32"/>
          <w:lang w:eastAsia="ru-RU"/>
        </w:rPr>
        <w:t>Положение</w:t>
      </w:r>
      <w:r w:rsidRPr="006D573C">
        <w:rPr>
          <w:rFonts w:ascii="Times New Roman" w:eastAsia="Times New Roman" w:hAnsi="Times New Roman" w:cs="Times New Roman"/>
          <w:color w:val="000000"/>
          <w:sz w:val="32"/>
          <w:szCs w:val="32"/>
          <w:lang w:eastAsia="ru-RU"/>
        </w:rPr>
        <w:t xml:space="preserve"> </w:t>
      </w:r>
      <w:r w:rsidRPr="006D573C">
        <w:rPr>
          <w:rFonts w:ascii="Times New Roman" w:eastAsia="Times New Roman" w:hAnsi="Times New Roman" w:cs="Times New Roman"/>
          <w:b/>
          <w:color w:val="000000"/>
          <w:sz w:val="32"/>
          <w:szCs w:val="32"/>
          <w:lang w:eastAsia="ru-RU"/>
        </w:rPr>
        <w:t xml:space="preserve">об организации питания в </w:t>
      </w:r>
    </w:p>
    <w:p w:rsidR="006D573C" w:rsidRPr="006D573C" w:rsidRDefault="006D573C" w:rsidP="006D573C">
      <w:pPr>
        <w:keepNext/>
        <w:keepLines/>
        <w:spacing w:after="0"/>
        <w:ind w:left="759" w:right="884" w:hanging="10"/>
        <w:jc w:val="center"/>
        <w:outlineLvl w:val="0"/>
        <w:rPr>
          <w:rFonts w:ascii="Times New Roman" w:eastAsia="Times New Roman" w:hAnsi="Times New Roman" w:cs="Times New Roman"/>
          <w:b/>
          <w:color w:val="000000"/>
          <w:sz w:val="32"/>
          <w:szCs w:val="32"/>
          <w:lang w:eastAsia="ru-RU"/>
        </w:rPr>
      </w:pPr>
      <w:r w:rsidRPr="006D573C">
        <w:rPr>
          <w:rFonts w:ascii="Times New Roman" w:eastAsia="Times New Roman" w:hAnsi="Times New Roman" w:cs="Times New Roman"/>
          <w:b/>
          <w:color w:val="000000"/>
          <w:sz w:val="32"/>
          <w:szCs w:val="32"/>
          <w:lang w:eastAsia="ru-RU"/>
        </w:rPr>
        <w:t>ГКУ «Детский дом (смешанный) № 13»</w:t>
      </w:r>
    </w:p>
    <w:p w:rsidR="006D573C" w:rsidRPr="006D573C" w:rsidRDefault="006D573C" w:rsidP="006D573C">
      <w:pPr>
        <w:keepNext/>
        <w:keepLines/>
        <w:spacing w:after="0"/>
        <w:ind w:left="759" w:right="884" w:hanging="10"/>
        <w:jc w:val="center"/>
        <w:outlineLvl w:val="0"/>
        <w:rPr>
          <w:rFonts w:ascii="Times New Roman" w:eastAsia="Times New Roman" w:hAnsi="Times New Roman" w:cs="Times New Roman"/>
          <w:b/>
          <w:color w:val="000000"/>
          <w:sz w:val="28"/>
          <w:lang w:eastAsia="ru-RU"/>
        </w:rPr>
      </w:pPr>
      <w:r w:rsidRPr="006D573C">
        <w:rPr>
          <w:rFonts w:ascii="Times New Roman" w:eastAsia="Times New Roman" w:hAnsi="Times New Roman" w:cs="Times New Roman"/>
          <w:b/>
          <w:color w:val="000000"/>
          <w:sz w:val="28"/>
          <w:lang w:eastAsia="ru-RU"/>
        </w:rPr>
        <w:t xml:space="preserve"> </w:t>
      </w:r>
    </w:p>
    <w:p w:rsidR="006D573C" w:rsidRPr="006D573C" w:rsidRDefault="006D573C" w:rsidP="006D573C">
      <w:pPr>
        <w:spacing w:after="0"/>
        <w:rPr>
          <w:rFonts w:ascii="Times New Roman" w:eastAsia="Times New Roman" w:hAnsi="Times New Roman" w:cs="Times New Roman"/>
          <w:color w:val="000000"/>
          <w:sz w:val="24"/>
          <w:lang w:eastAsia="ru-RU"/>
        </w:rPr>
      </w:pPr>
      <w:r w:rsidRPr="006D573C">
        <w:rPr>
          <w:rFonts w:ascii="Times New Roman" w:eastAsia="Times New Roman" w:hAnsi="Times New Roman" w:cs="Times New Roman"/>
          <w:color w:val="000000"/>
          <w:sz w:val="24"/>
          <w:lang w:eastAsia="ru-RU"/>
        </w:rPr>
        <w:t xml:space="preserve"> </w:t>
      </w:r>
    </w:p>
    <w:p w:rsidR="006D573C" w:rsidRPr="006D573C" w:rsidRDefault="006D573C" w:rsidP="006D573C">
      <w:pPr>
        <w:spacing w:after="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4"/>
          <w:lang w:eastAsia="ru-RU"/>
        </w:rPr>
        <w:t xml:space="preserve"> </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1. Общие положения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1.1. Настоящее Положение разработано в соответствии с Федеральным Законом № 273-ФЗ от 29.12.2012г «Об образовании в Российской Федерации» с изменениями от 2 июля</w:t>
      </w:r>
      <w:r w:rsidRPr="006D573C">
        <w:rPr>
          <w:rFonts w:ascii="Arial Unicode MS" w:eastAsia="Arial Unicode MS" w:hAnsi="Arial Unicode MS" w:cs="Arial Unicode MS"/>
          <w:color w:val="000000"/>
          <w:sz w:val="28"/>
          <w:szCs w:val="28"/>
          <w:lang w:eastAsia="ru-RU"/>
        </w:rPr>
        <w:t xml:space="preserve"> </w:t>
      </w:r>
      <w:r w:rsidRPr="006D573C">
        <w:rPr>
          <w:rFonts w:ascii="Times New Roman" w:eastAsia="Times New Roman" w:hAnsi="Times New Roman" w:cs="Times New Roman"/>
          <w:color w:val="000000"/>
          <w:sz w:val="28"/>
          <w:szCs w:val="28"/>
          <w:lang w:eastAsia="ru-RU"/>
        </w:rPr>
        <w:t xml:space="preserve">2021 года, 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СП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sidRPr="006D573C">
        <w:rPr>
          <w:rFonts w:ascii="Times New Roman" w:eastAsia="Times New Roman" w:hAnsi="Times New Roman" w:cs="Times New Roman"/>
          <w:color w:val="000000"/>
          <w:sz w:val="28"/>
          <w:szCs w:val="28"/>
          <w:lang w:eastAsia="ru-RU"/>
        </w:rPr>
        <w:t>Минздравсоцразвития</w:t>
      </w:r>
      <w:proofErr w:type="spellEnd"/>
      <w:r w:rsidRPr="006D573C">
        <w:rPr>
          <w:rFonts w:ascii="Times New Roman" w:eastAsia="Times New Roman" w:hAnsi="Times New Roman" w:cs="Times New Roman"/>
          <w:color w:val="000000"/>
          <w:sz w:val="28"/>
          <w:szCs w:val="28"/>
          <w:lang w:eastAsia="ru-RU"/>
        </w:rPr>
        <w:t xml:space="preserve"> России № 213н и </w:t>
      </w:r>
      <w:proofErr w:type="spellStart"/>
      <w:r w:rsidRPr="006D573C">
        <w:rPr>
          <w:rFonts w:ascii="Times New Roman" w:eastAsia="Times New Roman" w:hAnsi="Times New Roman" w:cs="Times New Roman"/>
          <w:color w:val="000000"/>
          <w:sz w:val="28"/>
          <w:szCs w:val="28"/>
          <w:lang w:eastAsia="ru-RU"/>
        </w:rPr>
        <w:t>Минобрнауки</w:t>
      </w:r>
      <w:proofErr w:type="spellEnd"/>
      <w:r w:rsidRPr="006D573C">
        <w:rPr>
          <w:rFonts w:ascii="Times New Roman" w:eastAsia="Times New Roman" w:hAnsi="Times New Roman" w:cs="Times New Roman"/>
          <w:color w:val="000000"/>
          <w:sz w:val="28"/>
          <w:szCs w:val="28"/>
          <w:lang w:eastAsia="ru-RU"/>
        </w:rPr>
        <w:t xml:space="preserve"> России №178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с изменениями на 13 июля 2020 года, Уставом общеобразовательной организации.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1.2. Данное Положение разработано с целью создания оптимальных условий для организации полноценного, здорового питания воспитанников, укрепления здоровья детей, недопущения возникновения групповых инфекционных и неинфекционных заболеваний, отравлений в детском доме.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1.3. Настоящий локальный акт определяет основные цели, задачи и требования к организации питания воспитанников, условиям и срокам хранения продуктов питания, устанавливает возрастные нормы питания, а также порядок поставки продуктов. Положение устанавливает ответственность лиц, участвующих в организации питания, определяет учетно-отчетную документацию по питанию.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1.4. Организация питания в общеобразовательной организации осуществляется за счёт средств бюджета Ставропольского края.</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lastRenderedPageBreak/>
        <w:t xml:space="preserve">1.5. Порядок поставки продуктов определяется государственным контрактом и (или) договором.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1.6. Закупка и поставка продуктов питания осуществляется в порядке, установленном Федеральным законом № 44-ФЗ от 05.04.2013г с изменениями от 24 февраля 2021 года «О контрактной системе в сфере закупок товаров, работ, услуг для обеспечения государственных и муниципальных нужд» на договорной основе за счет средства бюджета.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1.7. Организация питания в детском доме осуществляется штатными работниками организации.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1.8. Действие настоящего Положения распространяется на всех воспитанников, а также на работников организации, отвечающих за организацию питания. </w:t>
      </w:r>
    </w:p>
    <w:p w:rsidR="006D573C" w:rsidRPr="006D573C" w:rsidRDefault="006D573C" w:rsidP="006D573C">
      <w:pPr>
        <w:spacing w:after="7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2. Основные цели и задачи организации питания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2.1. Основной целью организации питания в детском доме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ГКУ «Детский дом (смешанный) № 13». </w:t>
      </w:r>
    </w:p>
    <w:p w:rsidR="006D573C" w:rsidRPr="006D573C" w:rsidRDefault="006D573C" w:rsidP="006D573C">
      <w:pPr>
        <w:spacing w:after="12" w:line="270" w:lineRule="auto"/>
        <w:ind w:left="-5" w:hanging="1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2.2. </w:t>
      </w:r>
      <w:r w:rsidRPr="006D573C">
        <w:rPr>
          <w:rFonts w:ascii="Times New Roman" w:eastAsia="Times New Roman" w:hAnsi="Times New Roman" w:cs="Times New Roman"/>
          <w:color w:val="000000"/>
          <w:sz w:val="28"/>
          <w:szCs w:val="28"/>
          <w:u w:val="single" w:color="000000"/>
          <w:lang w:eastAsia="ru-RU"/>
        </w:rPr>
        <w:t>Основными задачами при организации питания воспитанников являются:</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1"/>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обеспечение воспитанников питанием, соответствующим возрастным физиологическим потребностям в рациональном и сбалансированном питании; </w:t>
      </w:r>
    </w:p>
    <w:p w:rsidR="006D573C" w:rsidRPr="006D573C" w:rsidRDefault="006D573C" w:rsidP="006D573C">
      <w:pPr>
        <w:numPr>
          <w:ilvl w:val="0"/>
          <w:numId w:val="1"/>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гарантированное качество и безопасность питания и пищевых продуктов, используемых в питании; </w:t>
      </w:r>
    </w:p>
    <w:p w:rsidR="006D573C" w:rsidRPr="006D573C" w:rsidRDefault="006D573C" w:rsidP="006D573C">
      <w:pPr>
        <w:numPr>
          <w:ilvl w:val="0"/>
          <w:numId w:val="1"/>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предупреждение (профилактика) среди воспитанников детского дома инфекционных и неинфекционных заболеваний, связанных с фактором питания; </w:t>
      </w:r>
    </w:p>
    <w:p w:rsidR="006D573C" w:rsidRPr="006D573C" w:rsidRDefault="006D573C" w:rsidP="006D573C">
      <w:pPr>
        <w:numPr>
          <w:ilvl w:val="0"/>
          <w:numId w:val="1"/>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пропаганда принципов здорового и полноценного питания; </w:t>
      </w:r>
    </w:p>
    <w:p w:rsidR="006D573C" w:rsidRPr="006D573C" w:rsidRDefault="006D573C" w:rsidP="006D573C">
      <w:pPr>
        <w:numPr>
          <w:ilvl w:val="0"/>
          <w:numId w:val="1"/>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модернизация оборудования пищеблока в соответствии с требованиями санитарных норм и правил, современных технологий; </w:t>
      </w:r>
    </w:p>
    <w:p w:rsidR="006D573C" w:rsidRPr="006D573C" w:rsidRDefault="006D573C" w:rsidP="006D573C">
      <w:pPr>
        <w:numPr>
          <w:ilvl w:val="0"/>
          <w:numId w:val="1"/>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использование бюджетных средств, выделяемых на организацию питания, в соответствии с требованиями действующего законодательства Российской Федерации. </w:t>
      </w:r>
    </w:p>
    <w:p w:rsidR="006D573C" w:rsidRPr="006D573C" w:rsidRDefault="006D573C" w:rsidP="006D573C">
      <w:pPr>
        <w:spacing w:after="25"/>
        <w:ind w:left="721"/>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3. Требования к персоналу и помещениям пищеблока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3.1. Лица, поступающие для работы на пищеблоке,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w:t>
      </w:r>
      <w:r w:rsidRPr="006D573C">
        <w:rPr>
          <w:rFonts w:ascii="Times New Roman" w:eastAsia="Times New Roman" w:hAnsi="Times New Roman" w:cs="Times New Roman"/>
          <w:color w:val="000000"/>
          <w:sz w:val="28"/>
          <w:szCs w:val="28"/>
          <w:lang w:eastAsia="ru-RU"/>
        </w:rPr>
        <w:lastRenderedPageBreak/>
        <w:t xml:space="preserve">медицинских осмотров, вакцинации, установленным законодательством Российской Федерации.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3.2. Медицинский персонал (при наличии) или назначенное ответственное лицо в общеобразовательной организации (член комиссии по контролю за организацией и качеством питания, бракеражу готовой продукции), проводит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 Результаты осмотра заносятся в гигиенический журнал (рекомендуемый образец приведен в </w:t>
      </w:r>
      <w:r w:rsidRPr="006D573C">
        <w:rPr>
          <w:rFonts w:ascii="Times New Roman" w:eastAsia="Times New Roman" w:hAnsi="Times New Roman" w:cs="Times New Roman"/>
          <w:i/>
          <w:color w:val="000000"/>
          <w:sz w:val="28"/>
          <w:szCs w:val="28"/>
          <w:lang w:eastAsia="ru-RU"/>
        </w:rPr>
        <w:t>Приложении 1</w:t>
      </w:r>
      <w:r w:rsidRPr="006D573C">
        <w:rPr>
          <w:rFonts w:ascii="Times New Roman" w:eastAsia="Times New Roman" w:hAnsi="Times New Roman" w:cs="Times New Roman"/>
          <w:color w:val="000000"/>
          <w:sz w:val="28"/>
          <w:szCs w:val="28"/>
          <w:lang w:eastAsia="ru-RU"/>
        </w:rPr>
        <w:t xml:space="preserve">)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 </w:t>
      </w:r>
    </w:p>
    <w:p w:rsidR="006D573C" w:rsidRPr="006D573C" w:rsidRDefault="006D573C" w:rsidP="006D573C">
      <w:pPr>
        <w:spacing w:after="13" w:line="268" w:lineRule="auto"/>
        <w:ind w:right="71" w:firstLine="71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3.3. Для исключения риска микробиологического и паразитарного загрязнения пищевой продукции работники пищеблока обязаны: </w:t>
      </w:r>
    </w:p>
    <w:p w:rsidR="006D573C" w:rsidRPr="006D573C" w:rsidRDefault="006D573C" w:rsidP="006D573C">
      <w:pPr>
        <w:numPr>
          <w:ilvl w:val="0"/>
          <w:numId w:val="2"/>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 </w:t>
      </w:r>
    </w:p>
    <w:p w:rsidR="006D573C" w:rsidRPr="006D573C" w:rsidRDefault="006D573C" w:rsidP="006D573C">
      <w:pPr>
        <w:numPr>
          <w:ilvl w:val="0"/>
          <w:numId w:val="2"/>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 </w:t>
      </w:r>
    </w:p>
    <w:p w:rsidR="006D573C" w:rsidRPr="006D573C" w:rsidRDefault="006D573C" w:rsidP="006D573C">
      <w:pPr>
        <w:numPr>
          <w:ilvl w:val="0"/>
          <w:numId w:val="2"/>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сообщать обо всех случаях заболеваний кишечными инфекциями у членов семьи, проживающих совместно, медицинскому работнику или ответственному лицу за питанием; </w:t>
      </w:r>
    </w:p>
    <w:p w:rsidR="006D573C" w:rsidRPr="006D573C" w:rsidRDefault="006D573C" w:rsidP="006D573C">
      <w:pPr>
        <w:numPr>
          <w:ilvl w:val="0"/>
          <w:numId w:val="2"/>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использовать одноразовые перчатки при </w:t>
      </w:r>
      <w:proofErr w:type="spellStart"/>
      <w:r w:rsidRPr="006D573C">
        <w:rPr>
          <w:rFonts w:ascii="Times New Roman" w:eastAsia="Times New Roman" w:hAnsi="Times New Roman" w:cs="Times New Roman"/>
          <w:color w:val="000000"/>
          <w:sz w:val="28"/>
          <w:szCs w:val="28"/>
          <w:lang w:eastAsia="ru-RU"/>
        </w:rPr>
        <w:t>порционировании</w:t>
      </w:r>
      <w:proofErr w:type="spellEnd"/>
      <w:r w:rsidRPr="006D573C">
        <w:rPr>
          <w:rFonts w:ascii="Times New Roman" w:eastAsia="Times New Roman" w:hAnsi="Times New Roman" w:cs="Times New Roman"/>
          <w:color w:val="000000"/>
          <w:sz w:val="28"/>
          <w:szCs w:val="28"/>
          <w:lang w:eastAsia="ru-RU"/>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 </w:t>
      </w:r>
    </w:p>
    <w:p w:rsidR="006D573C" w:rsidRPr="006D573C" w:rsidRDefault="006D573C" w:rsidP="006D573C">
      <w:pPr>
        <w:numPr>
          <w:ilvl w:val="1"/>
          <w:numId w:val="3"/>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w:t>
      </w:r>
      <w:r w:rsidRPr="006D573C">
        <w:rPr>
          <w:rFonts w:ascii="Times New Roman" w:eastAsia="Times New Roman" w:hAnsi="Times New Roman" w:cs="Times New Roman"/>
          <w:color w:val="000000"/>
          <w:sz w:val="28"/>
          <w:szCs w:val="28"/>
          <w:lang w:eastAsia="ru-RU"/>
        </w:rPr>
        <w:lastRenderedPageBreak/>
        <w:t xml:space="preserve">и дезинфицирующих средств и обеспечивающими условия хранения, изготовления пищевой продукции. </w:t>
      </w:r>
    </w:p>
    <w:p w:rsidR="006D573C" w:rsidRPr="006D573C" w:rsidRDefault="006D573C" w:rsidP="006D573C">
      <w:pPr>
        <w:numPr>
          <w:ilvl w:val="1"/>
          <w:numId w:val="3"/>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Пищеблок должен быть оборудован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 </w:t>
      </w:r>
    </w:p>
    <w:p w:rsidR="006D573C" w:rsidRPr="006D573C" w:rsidRDefault="006D573C" w:rsidP="006D573C">
      <w:pPr>
        <w:numPr>
          <w:ilvl w:val="1"/>
          <w:numId w:val="3"/>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Для продовольственного (пищевого) сырья и готовой к употреблению пищевой продукции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w:t>
      </w:r>
    </w:p>
    <w:p w:rsidR="006D573C" w:rsidRPr="006D573C" w:rsidRDefault="006D573C" w:rsidP="006D573C">
      <w:pPr>
        <w:numPr>
          <w:ilvl w:val="1"/>
          <w:numId w:val="3"/>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Разделочный инвентарь для готовой и сырой продукции должен обрабатываться и храниться раздельно в производственных цехах (зонах, участках). </w:t>
      </w:r>
    </w:p>
    <w:p w:rsidR="006D573C" w:rsidRPr="006D573C" w:rsidRDefault="006D573C" w:rsidP="006D573C">
      <w:pPr>
        <w:numPr>
          <w:ilvl w:val="1"/>
          <w:numId w:val="3"/>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 </w:t>
      </w:r>
    </w:p>
    <w:p w:rsidR="006D573C" w:rsidRPr="006D573C" w:rsidRDefault="006D573C" w:rsidP="006D573C">
      <w:pPr>
        <w:numPr>
          <w:ilvl w:val="1"/>
          <w:numId w:val="3"/>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 (</w:t>
      </w:r>
      <w:r w:rsidRPr="006D573C">
        <w:rPr>
          <w:rFonts w:ascii="Times New Roman" w:eastAsia="Times New Roman" w:hAnsi="Times New Roman" w:cs="Times New Roman"/>
          <w:i/>
          <w:color w:val="000000"/>
          <w:sz w:val="28"/>
          <w:szCs w:val="28"/>
          <w:lang w:eastAsia="ru-RU"/>
        </w:rPr>
        <w:t>Приложение 2</w:t>
      </w:r>
      <w:r w:rsidRPr="006D573C">
        <w:rPr>
          <w:rFonts w:ascii="Times New Roman" w:eastAsia="Times New Roman" w:hAnsi="Times New Roman" w:cs="Times New Roman"/>
          <w:color w:val="000000"/>
          <w:sz w:val="28"/>
          <w:szCs w:val="28"/>
          <w:lang w:eastAsia="ru-RU"/>
        </w:rPr>
        <w:t xml:space="preserve">). Журналы можно вести в бумажном или электронном виде. </w:t>
      </w:r>
    </w:p>
    <w:p w:rsidR="006D573C" w:rsidRPr="006D573C" w:rsidRDefault="006D573C" w:rsidP="006D573C">
      <w:pPr>
        <w:numPr>
          <w:ilvl w:val="1"/>
          <w:numId w:val="3"/>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В помещениях пищеблока не должно быть насекомых и грызунов, а также не должны содержаться синантропные птицы и животные.  </w:t>
      </w:r>
    </w:p>
    <w:p w:rsidR="006D573C" w:rsidRPr="006D573C" w:rsidRDefault="006D573C" w:rsidP="006D573C">
      <w:pPr>
        <w:numPr>
          <w:ilvl w:val="1"/>
          <w:numId w:val="3"/>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В производственных помещениях не допускается хранение личных вещей и комнатных растений. </w:t>
      </w:r>
    </w:p>
    <w:p w:rsidR="006D573C" w:rsidRPr="006D573C" w:rsidRDefault="006D573C" w:rsidP="006D573C">
      <w:pPr>
        <w:spacing w:after="23"/>
        <w:ind w:left="10"/>
        <w:rPr>
          <w:rFonts w:ascii="Times New Roman" w:eastAsia="Times New Roman" w:hAnsi="Times New Roman" w:cs="Times New Roman"/>
          <w:color w:val="000000"/>
          <w:sz w:val="28"/>
          <w:szCs w:val="28"/>
          <w:lang w:eastAsia="ru-RU"/>
        </w:rPr>
      </w:pPr>
    </w:p>
    <w:p w:rsidR="006D573C" w:rsidRPr="006D573C" w:rsidRDefault="006D573C" w:rsidP="006D573C">
      <w:pPr>
        <w:spacing w:after="23"/>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4. Порядок поставки продуктов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4.1. Порядок поставки продуктов определяется государственным контрактом (договором) между поставщиком и ГКУ «Детский дом (смешанный) № 13».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4.2. Поставщик поставляет товар отдельными партиями по заявкам организации, с момента подписания государственного контракта.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4.3. Поставка товара осуществляется путем его доставки поставщиком на склад продуктов ГКУ «Детский дом (смешанный) № 13».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lastRenderedPageBreak/>
        <w:t xml:space="preserve">4.4. Товар передается в соответствии с заявкой ГКУ «Детский дом (смешанный) № 13», содержащей дату поставки, наименование и количество товара, подлежащего доставке.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4.5. Транспортировку пищевых продуктов проводят в условиях, обеспечивающих их сохранность и предохраняющих от загрязнения. Доставка пищевых продуктов осуществляется специализированным транспортом, имеющим санитарный паспорт.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4.6. Товар должен быть упакован надлежащим образом, обеспечивающим его сохранность при перевозке и хранении.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4.7. На упаковку (тару) товара должна быть нанесена маркировка в соответствии с требованиями законодательства Российской Федерации.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4.8. Продукция поставляется в одноразовой упаковке (таре) производителя.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4.9. 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общеобразовательной организации </w:t>
      </w:r>
      <w:r w:rsidRPr="006D573C">
        <w:rPr>
          <w:rFonts w:ascii="Times New Roman" w:eastAsia="Times New Roman" w:hAnsi="Times New Roman" w:cs="Times New Roman"/>
          <w:i/>
          <w:color w:val="000000"/>
          <w:sz w:val="28"/>
          <w:szCs w:val="28"/>
          <w:lang w:eastAsia="ru-RU"/>
        </w:rPr>
        <w:t>(Приложение 3).</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spacing w:after="28"/>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5. Условия и сроки хранения продуктов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5.1. Доставка и хранение продуктов питания должны находиться под строгим контролем директора, сотрудника ответственного за питание и кладовщика общеобразовательной организации, так как от этого зависит качество приготовляемой пищи.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5.2. Пищевые продукты, поступающие в организацию, имеют документы, подтверждающие их происхождение, качество и безопасность.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lastRenderedPageBreak/>
        <w:t xml:space="preserve">5.4. Документация, удостоверяющая качество и безопасность продукции, маркировочные ярлыки (или их копии) должны сохраняться до окончания реализации продукции.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5.6. Пищеблок обеспечен холодильными камерами для хранения продуктов. Кроме этого, имеются кладовые для хранения сухих продуктов, таких как мука, сахар, крупы, макароны, и для овощей.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5.7. Складские помещения (кладовые) и холодильные камеры необходимо содержать в чистоте, хорошо проветривать. </w:t>
      </w:r>
    </w:p>
    <w:p w:rsidR="006D573C" w:rsidRPr="006D573C" w:rsidRDefault="006D573C" w:rsidP="006D573C">
      <w:pPr>
        <w:spacing w:after="24"/>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6. Требования к приготовленной пище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6.1. Для предотвращения размножения патогенных микроорганизмов не допускается: </w:t>
      </w:r>
    </w:p>
    <w:p w:rsidR="006D573C" w:rsidRPr="006D573C" w:rsidRDefault="006D573C" w:rsidP="006D573C">
      <w:pPr>
        <w:numPr>
          <w:ilvl w:val="0"/>
          <w:numId w:val="4"/>
        </w:numPr>
        <w:spacing w:after="13" w:line="268" w:lineRule="auto"/>
        <w:ind w:right="71" w:firstLine="346"/>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нахождение на раздаче готовых блюд, требующих разогревания перед употреблением, более 3 часов с момента изготовления; </w:t>
      </w:r>
    </w:p>
    <w:p w:rsidR="006D573C" w:rsidRPr="006D573C" w:rsidRDefault="006D573C" w:rsidP="006D573C">
      <w:pPr>
        <w:numPr>
          <w:ilvl w:val="0"/>
          <w:numId w:val="4"/>
        </w:numPr>
        <w:spacing w:after="13" w:line="268" w:lineRule="auto"/>
        <w:ind w:right="71" w:firstLine="142"/>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размещение на раздаче для реализации холодных блюд, кондитерских изделий и напитков вне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 </w:t>
      </w:r>
    </w:p>
    <w:p w:rsidR="006D573C" w:rsidRPr="006D573C" w:rsidRDefault="006D573C" w:rsidP="006D573C">
      <w:pPr>
        <w:numPr>
          <w:ilvl w:val="0"/>
          <w:numId w:val="4"/>
        </w:numPr>
        <w:spacing w:after="13" w:line="268" w:lineRule="auto"/>
        <w:ind w:right="71" w:firstLine="346"/>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замораживание нереализованных готовых блюд для последующей реализации в другие дни; </w:t>
      </w:r>
    </w:p>
    <w:p w:rsidR="006D573C" w:rsidRPr="006D573C" w:rsidRDefault="006D573C" w:rsidP="006D573C">
      <w:pPr>
        <w:numPr>
          <w:ilvl w:val="0"/>
          <w:numId w:val="4"/>
        </w:numPr>
        <w:spacing w:after="13" w:line="268" w:lineRule="auto"/>
        <w:ind w:right="71" w:firstLine="346"/>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привлечение к приготовлению, </w:t>
      </w:r>
      <w:proofErr w:type="spellStart"/>
      <w:r w:rsidRPr="006D573C">
        <w:rPr>
          <w:rFonts w:ascii="Times New Roman" w:eastAsia="Times New Roman" w:hAnsi="Times New Roman" w:cs="Times New Roman"/>
          <w:color w:val="000000"/>
          <w:sz w:val="28"/>
          <w:szCs w:val="28"/>
          <w:lang w:eastAsia="ru-RU"/>
        </w:rPr>
        <w:t>порционированию</w:t>
      </w:r>
      <w:proofErr w:type="spellEnd"/>
      <w:r w:rsidRPr="006D573C">
        <w:rPr>
          <w:rFonts w:ascii="Times New Roman" w:eastAsia="Times New Roman" w:hAnsi="Times New Roman" w:cs="Times New Roman"/>
          <w:color w:val="000000"/>
          <w:sz w:val="28"/>
          <w:szCs w:val="28"/>
          <w:lang w:eastAsia="ru-RU"/>
        </w:rPr>
        <w:t xml:space="preserve"> и раздаче кулинарных изделий посторонних лиц, включая персонал, в должностные обязанности которого не входят указанные виды деятельности. </w:t>
      </w:r>
    </w:p>
    <w:p w:rsidR="006D573C" w:rsidRPr="006D573C" w:rsidRDefault="006D573C" w:rsidP="006D573C">
      <w:pPr>
        <w:numPr>
          <w:ilvl w:val="1"/>
          <w:numId w:val="5"/>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r w:rsidRPr="006D573C">
        <w:rPr>
          <w:rFonts w:ascii="Times New Roman" w:eastAsia="Times New Roman" w:hAnsi="Times New Roman" w:cs="Times New Roman"/>
          <w:i/>
          <w:color w:val="000000"/>
          <w:sz w:val="28"/>
          <w:szCs w:val="28"/>
          <w:lang w:eastAsia="ru-RU"/>
        </w:rPr>
        <w:t>Приложении 2</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1"/>
          <w:numId w:val="5"/>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С целью минимизации риска теплового воздействия для контроля температуры блюд на линии раздачи должны использоваться термометры. </w:t>
      </w:r>
    </w:p>
    <w:p w:rsidR="006D573C" w:rsidRPr="006D573C" w:rsidRDefault="006D573C" w:rsidP="006D573C">
      <w:pPr>
        <w:numPr>
          <w:ilvl w:val="1"/>
          <w:numId w:val="5"/>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Температура горячих жидких блюд и иных горячих блюд, холодных супов, напитков должна соответствовать технологическим документам. </w:t>
      </w:r>
    </w:p>
    <w:p w:rsidR="006D573C" w:rsidRPr="006D573C" w:rsidRDefault="006D573C" w:rsidP="006D573C">
      <w:pPr>
        <w:spacing w:after="25"/>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lastRenderedPageBreak/>
        <w:t>7. Нормы питания и физиологических потребностей детей в пищевых веществах</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7.1. Воспитанники ГКУ «Детский дом (смешанный) №13» получают питание согласно установленному и утвержденному директором детского дома режиму питания в зависимости от режима жизнедеятельности детского дома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7.2. Питание детей должно осуществляться в соответствии с 14-ти дневным меню, утвержденным директором детского дома, согласованного в </w:t>
      </w:r>
      <w:proofErr w:type="spellStart"/>
      <w:r w:rsidRPr="006D573C">
        <w:rPr>
          <w:rFonts w:ascii="Times New Roman" w:eastAsia="Times New Roman" w:hAnsi="Times New Roman" w:cs="Times New Roman"/>
          <w:color w:val="000000"/>
          <w:sz w:val="28"/>
          <w:szCs w:val="28"/>
          <w:lang w:eastAsia="ru-RU"/>
        </w:rPr>
        <w:t>Роспотребнадзоре</w:t>
      </w:r>
      <w:proofErr w:type="spellEnd"/>
      <w:r w:rsidRPr="006D573C">
        <w:rPr>
          <w:rFonts w:ascii="Times New Roman" w:eastAsia="Times New Roman" w:hAnsi="Times New Roman" w:cs="Times New Roman"/>
          <w:i/>
          <w:color w:val="000000"/>
          <w:sz w:val="28"/>
          <w:szCs w:val="28"/>
          <w:lang w:eastAsia="ru-RU"/>
        </w:rPr>
        <w:t>.</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7.3. Меню является основным документом для приготовления пищи на пищеблоке детского дома.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7.4. Вносить изменения в утверждённое меню, без согласования с директором организации запрещается.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7.5. При необходимости внесения изменений в меню (несвоевременный завоз продуктов, недоброкачественность продукта) медицинским работником или заведующей складом составляется объяснительная записка с указанием причины. В меню вносятся изменения и заверяются подписью директора детского дома. Исправления в меню не допускаются.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7.6. Основное меню должно разрабатываться на период не менее двух недель (с учетом режима организации) для каждой возрастной группы детей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7.7. Масса порций для детей должны строго соответствовать возрасту воспитанников (</w:t>
      </w:r>
      <w:r w:rsidRPr="006D573C">
        <w:rPr>
          <w:rFonts w:ascii="Times New Roman" w:eastAsia="Times New Roman" w:hAnsi="Times New Roman" w:cs="Times New Roman"/>
          <w:i/>
          <w:color w:val="000000"/>
          <w:sz w:val="28"/>
          <w:szCs w:val="28"/>
          <w:lang w:eastAsia="ru-RU"/>
        </w:rPr>
        <w:t>Приложение 5</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spacing w:after="12" w:line="270" w:lineRule="auto"/>
        <w:ind w:left="-5" w:hanging="1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7.8. </w:t>
      </w:r>
      <w:r w:rsidRPr="006D573C">
        <w:rPr>
          <w:rFonts w:ascii="Times New Roman" w:eastAsia="Times New Roman" w:hAnsi="Times New Roman" w:cs="Times New Roman"/>
          <w:color w:val="000000"/>
          <w:sz w:val="28"/>
          <w:szCs w:val="28"/>
          <w:u w:val="single" w:color="000000"/>
          <w:lang w:eastAsia="ru-RU"/>
        </w:rPr>
        <w:t>При составлении меню для воспитанников в возрасте от 1 г до 18 лет учитывается:</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6"/>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среднесуточный набор продуктов для каждой возрастной группы </w:t>
      </w:r>
      <w:r w:rsidRPr="006D573C">
        <w:rPr>
          <w:rFonts w:ascii="Times New Roman" w:eastAsia="Times New Roman" w:hAnsi="Times New Roman" w:cs="Times New Roman"/>
          <w:i/>
          <w:color w:val="000000"/>
          <w:sz w:val="28"/>
          <w:szCs w:val="28"/>
          <w:lang w:eastAsia="ru-RU"/>
        </w:rPr>
        <w:t>(Приложение 6);</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6"/>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объём блюд для каждой возрастной группы </w:t>
      </w:r>
      <w:r w:rsidRPr="006D573C">
        <w:rPr>
          <w:rFonts w:ascii="Times New Roman" w:eastAsia="Times New Roman" w:hAnsi="Times New Roman" w:cs="Times New Roman"/>
          <w:i/>
          <w:color w:val="000000"/>
          <w:sz w:val="28"/>
          <w:szCs w:val="28"/>
          <w:lang w:eastAsia="ru-RU"/>
        </w:rPr>
        <w:t xml:space="preserve">(Приложение 7); </w:t>
      </w:r>
    </w:p>
    <w:p w:rsidR="006D573C" w:rsidRPr="006D573C" w:rsidRDefault="006D573C" w:rsidP="006D573C">
      <w:pPr>
        <w:numPr>
          <w:ilvl w:val="0"/>
          <w:numId w:val="6"/>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нормы физиологических потребностей; </w:t>
      </w:r>
    </w:p>
    <w:p w:rsidR="006D573C" w:rsidRPr="006D573C" w:rsidRDefault="006D573C" w:rsidP="006D573C">
      <w:pPr>
        <w:numPr>
          <w:ilvl w:val="0"/>
          <w:numId w:val="6"/>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нормы потерь при холодной и тепловой обработке продуктов; </w:t>
      </w:r>
    </w:p>
    <w:p w:rsidR="006D573C" w:rsidRPr="006D573C" w:rsidRDefault="006D573C" w:rsidP="006D573C">
      <w:pPr>
        <w:numPr>
          <w:ilvl w:val="0"/>
          <w:numId w:val="6"/>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выход готовых блюд; </w:t>
      </w:r>
    </w:p>
    <w:p w:rsidR="006D573C" w:rsidRPr="006D573C" w:rsidRDefault="006D573C" w:rsidP="006D573C">
      <w:pPr>
        <w:numPr>
          <w:ilvl w:val="0"/>
          <w:numId w:val="6"/>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нормы взаимозаменяемости продуктов при приготовлении блюд; </w:t>
      </w:r>
    </w:p>
    <w:p w:rsidR="006D573C" w:rsidRPr="006D573C" w:rsidRDefault="006D573C" w:rsidP="006D573C">
      <w:pPr>
        <w:numPr>
          <w:ilvl w:val="0"/>
          <w:numId w:val="6"/>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требования </w:t>
      </w:r>
      <w:proofErr w:type="spellStart"/>
      <w:r w:rsidRPr="006D573C">
        <w:rPr>
          <w:rFonts w:ascii="Times New Roman" w:eastAsia="Times New Roman" w:hAnsi="Times New Roman" w:cs="Times New Roman"/>
          <w:color w:val="000000"/>
          <w:sz w:val="28"/>
          <w:szCs w:val="28"/>
          <w:lang w:eastAsia="ru-RU"/>
        </w:rPr>
        <w:t>Роспотребнадзора</w:t>
      </w:r>
      <w:proofErr w:type="spellEnd"/>
      <w:r w:rsidRPr="006D573C">
        <w:rPr>
          <w:rFonts w:ascii="Times New Roman" w:eastAsia="Times New Roman" w:hAnsi="Times New Roman" w:cs="Times New Roman"/>
          <w:color w:val="000000"/>
          <w:sz w:val="28"/>
          <w:szCs w:val="28"/>
          <w:lang w:eastAsia="ru-RU"/>
        </w:rPr>
        <w:t xml:space="preserve"> в отношении запрещённых продуктов и блюд, использование которых может стать причиной возникновения желудочно-кишечного заболевания или отравления </w:t>
      </w:r>
      <w:r w:rsidRPr="006D573C">
        <w:rPr>
          <w:rFonts w:ascii="Times New Roman" w:eastAsia="Times New Roman" w:hAnsi="Times New Roman" w:cs="Times New Roman"/>
          <w:i/>
          <w:color w:val="000000"/>
          <w:sz w:val="28"/>
          <w:szCs w:val="28"/>
          <w:lang w:eastAsia="ru-RU"/>
        </w:rPr>
        <w:t>(Приложение 9).</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1"/>
          <w:numId w:val="8"/>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r w:rsidRPr="006D573C">
        <w:rPr>
          <w:rFonts w:ascii="Times New Roman" w:eastAsia="Times New Roman" w:hAnsi="Times New Roman" w:cs="Times New Roman"/>
          <w:i/>
          <w:color w:val="000000"/>
          <w:sz w:val="28"/>
          <w:szCs w:val="28"/>
          <w:lang w:eastAsia="ru-RU"/>
        </w:rPr>
        <w:t>Приложение 10)</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1"/>
          <w:numId w:val="8"/>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w:t>
      </w:r>
      <w:r w:rsidRPr="006D573C">
        <w:rPr>
          <w:rFonts w:ascii="Times New Roman" w:eastAsia="Times New Roman" w:hAnsi="Times New Roman" w:cs="Times New Roman"/>
          <w:color w:val="000000"/>
          <w:sz w:val="28"/>
          <w:szCs w:val="28"/>
          <w:lang w:eastAsia="ru-RU"/>
        </w:rPr>
        <w:lastRenderedPageBreak/>
        <w:t>соотношению в рационе питания детей основных пищевых веществ (</w:t>
      </w:r>
      <w:r w:rsidRPr="006D573C">
        <w:rPr>
          <w:rFonts w:ascii="Times New Roman" w:eastAsia="Times New Roman" w:hAnsi="Times New Roman" w:cs="Times New Roman"/>
          <w:i/>
          <w:color w:val="000000"/>
          <w:sz w:val="28"/>
          <w:szCs w:val="28"/>
          <w:lang w:eastAsia="ru-RU"/>
        </w:rPr>
        <w:t>Приложение 8</w:t>
      </w:r>
      <w:proofErr w:type="gramStart"/>
      <w:r w:rsidRPr="006D573C">
        <w:rPr>
          <w:rFonts w:ascii="Times New Roman" w:eastAsia="Times New Roman" w:hAnsi="Times New Roman" w:cs="Times New Roman"/>
          <w:i/>
          <w:color w:val="000000"/>
          <w:sz w:val="28"/>
          <w:szCs w:val="28"/>
          <w:lang w:eastAsia="ru-RU"/>
        </w:rPr>
        <w:t>)</w:t>
      </w:r>
      <w:r w:rsidRPr="006D573C">
        <w:rPr>
          <w:rFonts w:ascii="Times New Roman" w:eastAsia="Times New Roman" w:hAnsi="Times New Roman" w:cs="Times New Roman"/>
          <w:color w:val="000000"/>
          <w:sz w:val="28"/>
          <w:szCs w:val="28"/>
          <w:lang w:eastAsia="ru-RU"/>
        </w:rPr>
        <w:t xml:space="preserve"> </w:t>
      </w:r>
      <w:r w:rsidRPr="006D573C">
        <w:rPr>
          <w:rFonts w:ascii="Times New Roman" w:eastAsia="Times New Roman" w:hAnsi="Times New Roman" w:cs="Times New Roman"/>
          <w:i/>
          <w:color w:val="000000"/>
          <w:sz w:val="28"/>
          <w:szCs w:val="28"/>
          <w:lang w:eastAsia="ru-RU"/>
        </w:rPr>
        <w:t>.</w:t>
      </w:r>
      <w:proofErr w:type="gramEnd"/>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1"/>
          <w:numId w:val="8"/>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sidRPr="006D573C">
        <w:rPr>
          <w:rFonts w:ascii="Times New Roman" w:eastAsia="Times New Roman" w:hAnsi="Times New Roman" w:cs="Times New Roman"/>
          <w:color w:val="000000"/>
          <w:sz w:val="28"/>
          <w:szCs w:val="28"/>
          <w:lang w:eastAsia="ru-RU"/>
        </w:rPr>
        <w:t>йододефицитных</w:t>
      </w:r>
      <w:proofErr w:type="spellEnd"/>
      <w:r w:rsidRPr="006D573C">
        <w:rPr>
          <w:rFonts w:ascii="Times New Roman" w:eastAsia="Times New Roman" w:hAnsi="Times New Roman" w:cs="Times New Roman"/>
          <w:color w:val="000000"/>
          <w:sz w:val="28"/>
          <w:szCs w:val="28"/>
          <w:lang w:eastAsia="ru-RU"/>
        </w:rPr>
        <w:t xml:space="preserve"> состояний у детей должна использоваться соль поваренная пищевая йодированная при приготовлении блюд и кулинарных изделий. </w:t>
      </w:r>
    </w:p>
    <w:p w:rsidR="006D573C" w:rsidRPr="006D573C" w:rsidRDefault="006D573C" w:rsidP="006D573C">
      <w:pPr>
        <w:numPr>
          <w:ilvl w:val="1"/>
          <w:numId w:val="8"/>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На пищеблоке в общей доступности вывешивается следующая информация: </w:t>
      </w:r>
    </w:p>
    <w:p w:rsidR="006D573C" w:rsidRPr="006D573C" w:rsidRDefault="006D573C" w:rsidP="006D573C">
      <w:pPr>
        <w:numPr>
          <w:ilvl w:val="0"/>
          <w:numId w:val="6"/>
        </w:numPr>
        <w:spacing w:after="13" w:line="268" w:lineRule="auto"/>
        <w:ind w:right="71" w:hanging="35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ежедневное меню основного (организованного) питания на сутки для всех возрастных групп, обучающихся с указанием наименования приема пищи, наименования блюда, массы порции, калорийности порции; </w:t>
      </w:r>
    </w:p>
    <w:p w:rsidR="006D573C" w:rsidRPr="006D573C" w:rsidRDefault="006D573C" w:rsidP="006D573C">
      <w:pPr>
        <w:numPr>
          <w:ilvl w:val="1"/>
          <w:numId w:val="7"/>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При наличии детей в общеобразовательной организации, имеющих рекомендации по специальному питанию, в меню обязательно включаются блюда диетического питания. </w:t>
      </w:r>
    </w:p>
    <w:p w:rsidR="006D573C" w:rsidRPr="006D573C" w:rsidRDefault="006D573C" w:rsidP="006D573C">
      <w:pPr>
        <w:numPr>
          <w:ilvl w:val="1"/>
          <w:numId w:val="7"/>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Для детей, нуждающихся в лечебном и диетическом питании, должно быть организовано лечебное и диетическое питание в соответствии с представленными назначениями лечащего врача. </w:t>
      </w:r>
    </w:p>
    <w:p w:rsidR="006D573C" w:rsidRPr="006D573C" w:rsidRDefault="006D573C" w:rsidP="006D573C">
      <w:pPr>
        <w:numPr>
          <w:ilvl w:val="1"/>
          <w:numId w:val="7"/>
        </w:numPr>
        <w:spacing w:after="13" w:line="268" w:lineRule="auto"/>
        <w:ind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Индивидуальное меню должно быть разработано специалистом-диетологом с учетом заболевания ребенка (по назначениям лечащего врача).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8. Порядок организации питания в ГУК «Детский дом (смешанный) № 13»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8.1. Организация питания воспитанников является обязательным направлением деятельности детского дома.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8.2. Воспитанники детского дома обеспечиваются шестиразовым питанием в соответствии с СанПиНом 2.3/2.4.3590-20 "Санитарно-эпидемиологические требования к организации общественного питания населения».</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8.3.  Администрация детского дома обеспечивает принятие организационно-управленческих решений, направленных на обеспечение горячим питанием воспитанников, пропаганде принципов и санитарно-гигиенических основ здорового питания, ведение консультационной и разъяснительной работы с детьми.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lastRenderedPageBreak/>
        <w:t>8.4.</w:t>
      </w:r>
      <w:r w:rsidRPr="006D573C">
        <w:rPr>
          <w:rFonts w:ascii="Times New Roman" w:eastAsia="Times New Roman" w:hAnsi="Times New Roman" w:cs="Times New Roman"/>
          <w:color w:val="FF0000"/>
          <w:sz w:val="28"/>
          <w:szCs w:val="28"/>
          <w:lang w:eastAsia="ru-RU"/>
        </w:rPr>
        <w:t xml:space="preserve"> </w:t>
      </w:r>
      <w:r w:rsidRPr="006D573C">
        <w:rPr>
          <w:rFonts w:ascii="Times New Roman" w:eastAsia="Times New Roman" w:hAnsi="Times New Roman" w:cs="Times New Roman"/>
          <w:color w:val="000000"/>
          <w:sz w:val="28"/>
          <w:szCs w:val="28"/>
          <w:lang w:eastAsia="ru-RU"/>
        </w:rPr>
        <w:t xml:space="preserve">При проведении экскурсий, походов, поездок питание организованных групп детей осуществляется с интервалами не более 4 часов.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8.5.  Изготовление продукции должно производиться в соответствии с меню, утвержденным (согласованным) директором детского дома по технологическим документам (технологической карте).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r w:rsidRPr="006D573C">
        <w:rPr>
          <w:rFonts w:ascii="Times New Roman" w:eastAsia="Times New Roman" w:hAnsi="Times New Roman" w:cs="Times New Roman"/>
          <w:i/>
          <w:color w:val="000000"/>
          <w:sz w:val="28"/>
          <w:szCs w:val="28"/>
          <w:lang w:eastAsia="ru-RU"/>
        </w:rPr>
        <w:t>.</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spacing w:after="12" w:line="270" w:lineRule="auto"/>
        <w:ind w:left="-5" w:hanging="1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8.6. При формировании рациона здорового питания и меню при организации питания детей в детском доме должны соблюдаться следующие требования: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питание детей должно осуществляться посредством реализации основного (организованного) меню, а также индивидуальных меню для детей, нуждающихся в лечебном и диетическом питании с учетом требований, содержащихся в приложениях №6-13 СанПиН </w:t>
      </w:r>
    </w:p>
    <w:p w:rsidR="006D573C" w:rsidRPr="006D573C" w:rsidRDefault="006D573C" w:rsidP="006D573C">
      <w:pPr>
        <w:spacing w:after="13" w:line="268" w:lineRule="auto"/>
        <w:ind w:left="731"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2.3/2.4.3590-20.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 </w:t>
      </w:r>
    </w:p>
    <w:p w:rsidR="006D573C" w:rsidRPr="006D573C" w:rsidRDefault="006D573C" w:rsidP="006D573C">
      <w:pPr>
        <w:numPr>
          <w:ilvl w:val="2"/>
          <w:numId w:val="10"/>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при отсутствии второго завтрака калорийность основного завтрака должна быть увеличена на 5% соответственно. </w:t>
      </w:r>
    </w:p>
    <w:p w:rsidR="006D573C" w:rsidRPr="006D573C" w:rsidRDefault="006D573C" w:rsidP="006D573C">
      <w:pPr>
        <w:numPr>
          <w:ilvl w:val="2"/>
          <w:numId w:val="10"/>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допускается в течение дня отступление от норм калорийности по отдельным приемам пищи в пределах +/-5% при условии, что средний % пищевой ценности за неделю будет соответствовать нормам по каждому приему пищи. </w:t>
      </w:r>
    </w:p>
    <w:p w:rsidR="006D573C" w:rsidRPr="006D573C" w:rsidRDefault="006D573C" w:rsidP="006D573C">
      <w:pPr>
        <w:numPr>
          <w:ilvl w:val="2"/>
          <w:numId w:val="10"/>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w:t>
      </w:r>
    </w:p>
    <w:p w:rsidR="006D573C" w:rsidRPr="006D573C" w:rsidRDefault="006D573C" w:rsidP="006D573C">
      <w:pPr>
        <w:numPr>
          <w:ilvl w:val="2"/>
          <w:numId w:val="10"/>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СанПиН 2.3/2.4.3590-20.  </w:t>
      </w:r>
    </w:p>
    <w:p w:rsidR="006D573C" w:rsidRPr="006D573C" w:rsidRDefault="006D573C" w:rsidP="006D573C">
      <w:pPr>
        <w:numPr>
          <w:ilvl w:val="2"/>
          <w:numId w:val="10"/>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для детей-сирот и детей, оставшихся без попечения родителей, лиц из числа детей-сирот и детей, оставшихся без попечения родителей, </w:t>
      </w:r>
      <w:r w:rsidRPr="006D573C">
        <w:rPr>
          <w:rFonts w:ascii="Times New Roman" w:eastAsia="Times New Roman" w:hAnsi="Times New Roman" w:cs="Times New Roman"/>
          <w:color w:val="000000"/>
          <w:sz w:val="28"/>
          <w:szCs w:val="28"/>
          <w:lang w:eastAsia="ru-RU"/>
        </w:rPr>
        <w:lastRenderedPageBreak/>
        <w:t xml:space="preserve">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8.7.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 8.8. Перечень пищевой продукции, которая не допускается при организации питания детей, приведен в (</w:t>
      </w:r>
      <w:r w:rsidRPr="006D573C">
        <w:rPr>
          <w:rFonts w:ascii="Times New Roman" w:eastAsia="Times New Roman" w:hAnsi="Times New Roman" w:cs="Times New Roman"/>
          <w:i/>
          <w:color w:val="000000"/>
          <w:sz w:val="28"/>
          <w:szCs w:val="28"/>
          <w:lang w:eastAsia="ru-RU"/>
        </w:rPr>
        <w:t>Приложении 9)</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1"/>
          <w:numId w:val="15"/>
        </w:numPr>
        <w:spacing w:after="13" w:line="268" w:lineRule="auto"/>
        <w:ind w:right="71"/>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В целях контроля за качеством и безопасностью приготовленной пищевой продукции на пищеблоке отбирается суточная проба от каждой партии приготовленной пищевой продукции. </w:t>
      </w:r>
    </w:p>
    <w:p w:rsidR="006D573C" w:rsidRPr="006D573C" w:rsidRDefault="006D573C" w:rsidP="006D573C">
      <w:pPr>
        <w:numPr>
          <w:ilvl w:val="1"/>
          <w:numId w:val="15"/>
        </w:numPr>
        <w:spacing w:after="13" w:line="268" w:lineRule="auto"/>
        <w:ind w:right="71" w:firstLine="10"/>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Отбор суточной пробы осуществляется назначенным ответственным работником пищеблока (членом комиссии по контролю за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  </w:t>
      </w:r>
    </w:p>
    <w:p w:rsidR="006D573C" w:rsidRPr="006D573C" w:rsidRDefault="006D573C" w:rsidP="006D573C">
      <w:pPr>
        <w:spacing w:after="12" w:line="270" w:lineRule="auto"/>
        <w:ind w:left="-5" w:hanging="1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u w:val="single" w:color="000000"/>
          <w:lang w:eastAsia="ru-RU"/>
        </w:rPr>
        <w:t>Суточная проба отбирается в объеме:</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порционные блюда, биточки, котлеты, сырники, оладьи, колбаса, бутерброды – поштучно, в объеме одной порции;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холодные закуски, первые блюда, гарниры и напитки (третьи блюда) - в количестве не менее 100 г;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порционные вторые блюда, биточки, котлеты, колбаса и т.д. оставляют поштучно, целиком (в объеме одной порции). </w:t>
      </w:r>
    </w:p>
    <w:p w:rsidR="006D573C" w:rsidRPr="006D573C" w:rsidRDefault="006D573C" w:rsidP="006D573C">
      <w:pPr>
        <w:numPr>
          <w:ilvl w:val="1"/>
          <w:numId w:val="15"/>
        </w:numPr>
        <w:spacing w:after="13" w:line="268" w:lineRule="auto"/>
        <w:ind w:right="71" w:firstLine="10"/>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Суточные пробы должны храниться не менее 48 часов в специально отведенном в холодильнике месте/холодильнике при температуре от +2°С до +6°С. </w:t>
      </w:r>
    </w:p>
    <w:p w:rsidR="006D573C" w:rsidRPr="006D573C" w:rsidRDefault="006D573C" w:rsidP="006D573C">
      <w:pPr>
        <w:numPr>
          <w:ilvl w:val="1"/>
          <w:numId w:val="15"/>
        </w:numPr>
        <w:spacing w:after="13" w:line="268" w:lineRule="auto"/>
        <w:ind w:right="71" w:firstLine="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Выдача готовой пищи для раздачи разрешается только после проведения контроля комиссией по контролю за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w:t>
      </w:r>
      <w:r w:rsidRPr="006D573C">
        <w:rPr>
          <w:rFonts w:ascii="Times New Roman" w:eastAsia="Times New Roman" w:hAnsi="Times New Roman" w:cs="Times New Roman"/>
          <w:i/>
          <w:color w:val="000000"/>
          <w:sz w:val="28"/>
          <w:szCs w:val="28"/>
          <w:lang w:eastAsia="ru-RU"/>
        </w:rPr>
        <w:t>Приложение 4</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1"/>
          <w:numId w:val="15"/>
        </w:numPr>
        <w:spacing w:after="12" w:line="270"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u w:val="single" w:color="000000"/>
          <w:lang w:eastAsia="ru-RU"/>
        </w:rPr>
        <w:t>Для предотвращения возникновения и распространения инфекционных и массовых</w:t>
      </w:r>
      <w:r w:rsidRPr="006D573C">
        <w:rPr>
          <w:rFonts w:ascii="Times New Roman" w:eastAsia="Times New Roman" w:hAnsi="Times New Roman" w:cs="Times New Roman"/>
          <w:color w:val="000000"/>
          <w:sz w:val="28"/>
          <w:szCs w:val="28"/>
          <w:lang w:eastAsia="ru-RU"/>
        </w:rPr>
        <w:t xml:space="preserve"> </w:t>
      </w:r>
      <w:r w:rsidRPr="006D573C">
        <w:rPr>
          <w:rFonts w:ascii="Times New Roman" w:eastAsia="Times New Roman" w:hAnsi="Times New Roman" w:cs="Times New Roman"/>
          <w:color w:val="000000"/>
          <w:sz w:val="28"/>
          <w:szCs w:val="28"/>
          <w:u w:val="single" w:color="000000"/>
          <w:lang w:eastAsia="ru-RU"/>
        </w:rPr>
        <w:t>неинфекционных заболеваний (отравлений) не допускается:</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использование запрещенных пищевых продуктов;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lastRenderedPageBreak/>
        <w:t xml:space="preserve">использование остатков пищи от предыдущего приема и пищи, приготовленной накануне;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пищевых продуктов с истекшими сроками годности и явными признаками недоброкачественности (порчи);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овощей и фруктов с наличием плесени и признаками гнили. </w:t>
      </w:r>
    </w:p>
    <w:p w:rsidR="006D573C" w:rsidRPr="006D573C" w:rsidRDefault="006D573C" w:rsidP="006D573C">
      <w:pPr>
        <w:numPr>
          <w:ilvl w:val="1"/>
          <w:numId w:val="15"/>
        </w:numPr>
        <w:spacing w:after="0" w:line="279" w:lineRule="auto"/>
        <w:ind w:right="68" w:firstLine="10"/>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Проверку качества пищи, соблюдение рецептур и технологических режимов осуществляет медицинский работник (комиссия по контролю за организацией и качеством питания, бракеражу готовой продукции). Результаты контроля регистрируются в журнале бракеража готовой пищевой продукции общеобразовательной организации. </w:t>
      </w:r>
    </w:p>
    <w:p w:rsidR="006D573C" w:rsidRPr="006D573C" w:rsidRDefault="006D573C" w:rsidP="006D573C">
      <w:pPr>
        <w:numPr>
          <w:ilvl w:val="1"/>
          <w:numId w:val="15"/>
        </w:numPr>
        <w:spacing w:after="12" w:line="270" w:lineRule="auto"/>
        <w:ind w:right="68"/>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u w:val="single" w:color="000000"/>
          <w:lang w:eastAsia="ru-RU"/>
        </w:rPr>
        <w:t>В компетенцию директора детского дома по организации питания входит:</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утверждение ежедневного меню;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контроль состояния производственной базы пищеблока, замена устаревшего оборудования, его ремонт и обеспечение запасными частями;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капитальный и текущий ремонт помещений пищеблока;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контроль соблюдения требований санитарно-эпидемиологических правил и норм;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обеспечение пищеблока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 </w:t>
      </w:r>
    </w:p>
    <w:p w:rsidR="006D573C" w:rsidRPr="006D573C" w:rsidRDefault="006D573C" w:rsidP="006D573C">
      <w:pPr>
        <w:numPr>
          <w:ilvl w:val="0"/>
          <w:numId w:val="9"/>
        </w:numPr>
        <w:spacing w:after="13" w:line="268" w:lineRule="auto"/>
        <w:ind w:right="71" w:hanging="36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заключение контрактов на поставку продуктов питания поставщиком. </w:t>
      </w:r>
    </w:p>
    <w:p w:rsidR="006D573C" w:rsidRPr="006D573C" w:rsidRDefault="006D573C" w:rsidP="006D573C">
      <w:pPr>
        <w:numPr>
          <w:ilvl w:val="1"/>
          <w:numId w:val="11"/>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Режим питания устанавливается в зависимости от утвержденного режима дня детского дома и утверждается непосредственно директором. </w:t>
      </w:r>
    </w:p>
    <w:p w:rsidR="006D573C" w:rsidRPr="006D573C" w:rsidRDefault="006D573C" w:rsidP="006D573C">
      <w:pPr>
        <w:spacing w:after="23"/>
        <w:rPr>
          <w:rFonts w:ascii="Times New Roman" w:eastAsia="Times New Roman" w:hAnsi="Times New Roman" w:cs="Times New Roman"/>
          <w:color w:val="000000"/>
          <w:sz w:val="28"/>
          <w:szCs w:val="28"/>
          <w:lang w:eastAsia="ru-RU"/>
        </w:rPr>
      </w:pP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9. Информационно-просветительская работа и мониторинг организации питания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u w:val="single" w:color="000000"/>
          <w:lang w:eastAsia="ru-RU"/>
        </w:rPr>
      </w:pPr>
      <w:r w:rsidRPr="006D573C">
        <w:rPr>
          <w:rFonts w:ascii="Times New Roman" w:eastAsia="Times New Roman" w:hAnsi="Times New Roman" w:cs="Times New Roman"/>
          <w:color w:val="000000"/>
          <w:sz w:val="28"/>
          <w:szCs w:val="28"/>
          <w:lang w:eastAsia="ru-RU"/>
        </w:rPr>
        <w:t xml:space="preserve">13.1. ГКУ «Детский дом (смешанный) </w:t>
      </w:r>
      <w:r w:rsidRPr="006D573C">
        <w:rPr>
          <w:rFonts w:ascii="Times New Roman" w:eastAsia="Times New Roman" w:hAnsi="Times New Roman" w:cs="Times New Roman"/>
          <w:color w:val="000000"/>
          <w:sz w:val="28"/>
          <w:szCs w:val="28"/>
          <w:u w:val="single" w:color="000000"/>
          <w:lang w:eastAsia="ru-RU"/>
        </w:rPr>
        <w:t>с целью совершенствования организации питания:</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 - Организует постоянную информационно-просветительскую работу по повышению уровня культуры питания воспитанников в рамках реализации программы по подготовке воспитанников к самостоятельной жизни и в повседневной жизни; </w:t>
      </w:r>
    </w:p>
    <w:p w:rsidR="006D573C" w:rsidRPr="006D573C" w:rsidRDefault="006D573C" w:rsidP="006D573C">
      <w:pPr>
        <w:numPr>
          <w:ilvl w:val="0"/>
          <w:numId w:val="12"/>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Медицинским работником проводятся лектории по здоровому питанию;</w:t>
      </w:r>
    </w:p>
    <w:p w:rsidR="006D573C" w:rsidRPr="006D573C" w:rsidRDefault="006D573C" w:rsidP="006D573C">
      <w:pPr>
        <w:numPr>
          <w:ilvl w:val="0"/>
          <w:numId w:val="12"/>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lastRenderedPageBreak/>
        <w:t xml:space="preserve">13.2. Вопросы организации питания не реже 1 раза в полугодие проводится мониторинг питания в рамках публичного отчета. </w:t>
      </w:r>
    </w:p>
    <w:p w:rsidR="006D573C" w:rsidRPr="006D573C" w:rsidRDefault="006D573C" w:rsidP="006D573C">
      <w:pPr>
        <w:spacing w:after="27"/>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10. Ответственность и контроль за организацией питания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10.1. Директор детского дома создаёт условия для организации качественного питания воспитанников и несет персональную ответственность за организацию питания детей в детском доме.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10.2. Директор детского дома представляет учредителю необходимые документы по использованию денежных средств на питание воспитанников.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10.3. Распределение обязанностей по организации питания между директором, работниками пищеблока, кладовщиком в организации отражаются в должностных инструкциях.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10.4. К началу нового года директором детского дома издается приказ о назначении лица, ответственного за питание в организации, комиссии по контролю за организацией и качеством питания, бракеражу готовой продукции, определяются их функциональные обязанности.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10.5. Контроль организации питания в организации осуществляют директор, медицинский работник, </w:t>
      </w:r>
      <w:proofErr w:type="spellStart"/>
      <w:r w:rsidRPr="006D573C">
        <w:rPr>
          <w:rFonts w:ascii="Times New Roman" w:eastAsia="Times New Roman" w:hAnsi="Times New Roman" w:cs="Times New Roman"/>
          <w:color w:val="000000"/>
          <w:sz w:val="28"/>
          <w:szCs w:val="28"/>
          <w:lang w:eastAsia="ru-RU"/>
        </w:rPr>
        <w:t>бракеражная</w:t>
      </w:r>
      <w:proofErr w:type="spellEnd"/>
      <w:r w:rsidRPr="006D573C">
        <w:rPr>
          <w:rFonts w:ascii="Times New Roman" w:eastAsia="Times New Roman" w:hAnsi="Times New Roman" w:cs="Times New Roman"/>
          <w:color w:val="000000"/>
          <w:sz w:val="28"/>
          <w:szCs w:val="28"/>
          <w:lang w:eastAsia="ru-RU"/>
        </w:rPr>
        <w:t xml:space="preserve"> комиссия. </w:t>
      </w:r>
    </w:p>
    <w:p w:rsidR="006D573C" w:rsidRPr="006D573C" w:rsidRDefault="006D573C" w:rsidP="006D573C">
      <w:pPr>
        <w:spacing w:after="12" w:line="270" w:lineRule="auto"/>
        <w:ind w:left="-5" w:hanging="1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10.6. </w:t>
      </w:r>
      <w:r w:rsidRPr="006D573C">
        <w:rPr>
          <w:rFonts w:ascii="Times New Roman" w:eastAsia="Times New Roman" w:hAnsi="Times New Roman" w:cs="Times New Roman"/>
          <w:color w:val="000000"/>
          <w:sz w:val="28"/>
          <w:szCs w:val="28"/>
          <w:u w:val="single" w:color="000000"/>
          <w:lang w:eastAsia="ru-RU"/>
        </w:rPr>
        <w:t>Директор детского дома обеспечивает контроль:</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13"/>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выполнения контрактов на закупку и поставку продуктов питания; </w:t>
      </w:r>
    </w:p>
    <w:p w:rsidR="006D573C" w:rsidRPr="006D573C" w:rsidRDefault="006D573C" w:rsidP="006D573C">
      <w:pPr>
        <w:numPr>
          <w:ilvl w:val="0"/>
          <w:numId w:val="13"/>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материально-технического состояния помещений пищеблока, наличия необходимого оборудования, его исправности; </w:t>
      </w:r>
    </w:p>
    <w:p w:rsidR="006D573C" w:rsidRPr="006D573C" w:rsidRDefault="006D573C" w:rsidP="006D573C">
      <w:pPr>
        <w:numPr>
          <w:ilvl w:val="0"/>
          <w:numId w:val="13"/>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выполнения суточных норм продуктового набора, норм потребления пищевых веществ, энергетической ценности дневного рациона; </w:t>
      </w:r>
    </w:p>
    <w:p w:rsidR="006D573C" w:rsidRPr="006D573C" w:rsidRDefault="006D573C" w:rsidP="006D573C">
      <w:pPr>
        <w:numPr>
          <w:ilvl w:val="0"/>
          <w:numId w:val="13"/>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условий хранения и сроков реализации пищевых продуктов. </w:t>
      </w:r>
    </w:p>
    <w:p w:rsidR="006D573C" w:rsidRPr="006D573C" w:rsidRDefault="006D573C" w:rsidP="006D573C">
      <w:pPr>
        <w:spacing w:after="12" w:line="270" w:lineRule="auto"/>
        <w:ind w:left="-5" w:hanging="1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10.7. </w:t>
      </w:r>
      <w:r w:rsidRPr="006D573C">
        <w:rPr>
          <w:rFonts w:ascii="Times New Roman" w:eastAsia="Times New Roman" w:hAnsi="Times New Roman" w:cs="Times New Roman"/>
          <w:color w:val="000000"/>
          <w:sz w:val="28"/>
          <w:szCs w:val="28"/>
          <w:u w:val="single" w:color="000000"/>
          <w:lang w:eastAsia="ru-RU"/>
        </w:rPr>
        <w:t>Комиссия по контролю за организацией и качеством питания, бракеражу готовой</w:t>
      </w:r>
      <w:r w:rsidRPr="006D573C">
        <w:rPr>
          <w:rFonts w:ascii="Times New Roman" w:eastAsia="Times New Roman" w:hAnsi="Times New Roman" w:cs="Times New Roman"/>
          <w:color w:val="000000"/>
          <w:sz w:val="28"/>
          <w:szCs w:val="28"/>
          <w:lang w:eastAsia="ru-RU"/>
        </w:rPr>
        <w:t xml:space="preserve"> </w:t>
      </w:r>
      <w:r w:rsidRPr="006D573C">
        <w:rPr>
          <w:rFonts w:ascii="Times New Roman" w:eastAsia="Times New Roman" w:hAnsi="Times New Roman" w:cs="Times New Roman"/>
          <w:color w:val="000000"/>
          <w:sz w:val="28"/>
          <w:szCs w:val="28"/>
          <w:u w:val="single" w:color="000000"/>
          <w:lang w:eastAsia="ru-RU"/>
        </w:rPr>
        <w:t>продукции (медицинский работник) школы осуществляет контроль:</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16"/>
        </w:numPr>
        <w:spacing w:after="13" w:line="268" w:lineRule="auto"/>
        <w:ind w:right="71" w:firstLine="706"/>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w:t>
      </w:r>
    </w:p>
    <w:p w:rsidR="006D573C" w:rsidRPr="006D573C" w:rsidRDefault="006D573C" w:rsidP="006D573C">
      <w:pPr>
        <w:numPr>
          <w:ilvl w:val="0"/>
          <w:numId w:val="16"/>
        </w:numPr>
        <w:spacing w:after="50" w:line="268" w:lineRule="auto"/>
        <w:ind w:right="71" w:firstLine="706"/>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(товарно-транспортными накладными, декларациями, сертификатами соответствия, санитарно-эпидемиологическими заключениями, качественными удостоверениями, ветеринарными справками); </w:t>
      </w:r>
    </w:p>
    <w:p w:rsidR="006D573C" w:rsidRPr="006D573C" w:rsidRDefault="006D573C" w:rsidP="006D573C">
      <w:pPr>
        <w:numPr>
          <w:ilvl w:val="0"/>
          <w:numId w:val="16"/>
        </w:numPr>
        <w:spacing w:after="50" w:line="268" w:lineRule="auto"/>
        <w:ind w:right="71" w:firstLine="706"/>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lastRenderedPageBreak/>
        <w:t xml:space="preserve">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 </w:t>
      </w:r>
    </w:p>
    <w:p w:rsidR="006D573C" w:rsidRPr="006D573C" w:rsidRDefault="006D573C" w:rsidP="006D573C">
      <w:pPr>
        <w:numPr>
          <w:ilvl w:val="0"/>
          <w:numId w:val="16"/>
        </w:numPr>
        <w:spacing w:after="13" w:line="268" w:lineRule="auto"/>
        <w:ind w:right="71" w:hanging="502"/>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режима отбора и условий хранения суточных проб (ежедневно); </w:t>
      </w:r>
    </w:p>
    <w:p w:rsidR="006D573C" w:rsidRPr="006D573C" w:rsidRDefault="006D573C" w:rsidP="006D573C">
      <w:pPr>
        <w:numPr>
          <w:ilvl w:val="0"/>
          <w:numId w:val="16"/>
        </w:numPr>
        <w:spacing w:after="13" w:line="268" w:lineRule="auto"/>
        <w:ind w:right="71" w:firstLine="706"/>
        <w:contextualSpacing/>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работы пищеблока, его санитарного состояния, режима обработки посуды, технологического оборудования, инвентаря (ежедневно); </w:t>
      </w:r>
    </w:p>
    <w:p w:rsidR="006D573C" w:rsidRPr="006D573C" w:rsidRDefault="006D573C" w:rsidP="006D573C">
      <w:pPr>
        <w:numPr>
          <w:ilvl w:val="0"/>
          <w:numId w:val="13"/>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соблюдения правил личной гигиены сотрудниками пищеблока с отметкой в гигиеническом журнале (ежедневно); </w:t>
      </w:r>
    </w:p>
    <w:p w:rsidR="006D573C" w:rsidRPr="006D573C" w:rsidRDefault="006D573C" w:rsidP="006D573C">
      <w:pPr>
        <w:numPr>
          <w:ilvl w:val="0"/>
          <w:numId w:val="13"/>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выполнения суточных норм питания на одного ребенка; </w:t>
      </w:r>
    </w:p>
    <w:p w:rsidR="006D573C" w:rsidRPr="006D573C" w:rsidRDefault="006D573C" w:rsidP="006D573C">
      <w:pPr>
        <w:numPr>
          <w:ilvl w:val="0"/>
          <w:numId w:val="13"/>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обучающихся (ежемесячно). </w:t>
      </w:r>
    </w:p>
    <w:p w:rsidR="006D573C" w:rsidRPr="006D573C" w:rsidRDefault="006D573C" w:rsidP="006D573C">
      <w:pPr>
        <w:spacing w:after="15"/>
        <w:rPr>
          <w:rFonts w:ascii="Times New Roman" w:eastAsia="Times New Roman" w:hAnsi="Times New Roman" w:cs="Times New Roman"/>
          <w:color w:val="000000"/>
          <w:sz w:val="28"/>
          <w:szCs w:val="28"/>
          <w:lang w:eastAsia="ru-RU"/>
        </w:rPr>
      </w:pP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15.  Документация </w:t>
      </w:r>
    </w:p>
    <w:p w:rsidR="006D573C" w:rsidRPr="006D573C" w:rsidRDefault="006D573C" w:rsidP="006D573C">
      <w:pPr>
        <w:spacing w:after="12" w:line="270" w:lineRule="auto"/>
        <w:ind w:left="-5" w:hanging="1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15.1. </w:t>
      </w:r>
      <w:r w:rsidRPr="006D573C">
        <w:rPr>
          <w:rFonts w:ascii="Times New Roman" w:eastAsia="Times New Roman" w:hAnsi="Times New Roman" w:cs="Times New Roman"/>
          <w:color w:val="000000"/>
          <w:sz w:val="28"/>
          <w:szCs w:val="28"/>
          <w:u w:val="single" w:color="000000"/>
          <w:lang w:eastAsia="ru-RU"/>
        </w:rPr>
        <w:t>В детском доме должна вестись следующая документация по вопросам организации питания:</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настоящее Положение об организации питания воспитанников;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Положение о производственном контроле за организацией и качеством питания в общеобразовательной организации;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Положение о комиссии по контролю за организацией и качеством питания, бракеражу готовой продукции;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Государственные контракты на поставку продуктов питания;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основное 2-х недельное меню, включающее меню для возрастной группы детей (от 3 до 7 лет, от 7 до 11 лет и от 12 лет и старше), технологические карты кулинарных изделий (блюд);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ежедневное меню с указанием выхода блюд для возрастной группы детей (от 3 до 7 лет, от 7 до 12 лет и от 12 лет и старше);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Журнал бракеража скоропортящейся пищевой продукции (в соответствии с СанПиНом);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Журнал бракеража готовой пищевой продукции (в соответствии с СанПиНом);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Журнал учета температурного режима холодильного оборудования (в соответствии с СанПиНом);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lastRenderedPageBreak/>
        <w:t xml:space="preserve">Журнал учета температуры и влажности в складских помещениях (в соответствии с СанПиНом). </w:t>
      </w:r>
    </w:p>
    <w:p w:rsidR="006D573C" w:rsidRPr="006D573C" w:rsidRDefault="006D573C" w:rsidP="006D573C">
      <w:pPr>
        <w:spacing w:after="12" w:line="270" w:lineRule="auto"/>
        <w:ind w:left="-5" w:hanging="10"/>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15.2.</w:t>
      </w:r>
      <w:r w:rsidRPr="006D573C">
        <w:rPr>
          <w:rFonts w:ascii="Times New Roman" w:eastAsia="Times New Roman" w:hAnsi="Times New Roman" w:cs="Times New Roman"/>
          <w:color w:val="000000"/>
          <w:sz w:val="28"/>
          <w:szCs w:val="28"/>
          <w:u w:val="single" w:color="000000"/>
          <w:lang w:eastAsia="ru-RU"/>
        </w:rPr>
        <w:t xml:space="preserve"> Перечень приказов:</w:t>
      </w: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Об утверждении и введение в действие настоящего Положения;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 введении в действие примерного 2-х недельного меню для обучающихся общеобразовательной организации;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 контроле за организацией питания;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Об утверждении режима питания; </w:t>
      </w:r>
    </w:p>
    <w:p w:rsidR="006D573C" w:rsidRPr="006D573C" w:rsidRDefault="006D573C" w:rsidP="006D573C">
      <w:pPr>
        <w:numPr>
          <w:ilvl w:val="0"/>
          <w:numId w:val="14"/>
        </w:numPr>
        <w:spacing w:after="13" w:line="268" w:lineRule="auto"/>
        <w:ind w:right="71"/>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_____________________________. </w:t>
      </w:r>
    </w:p>
    <w:p w:rsidR="006D573C" w:rsidRPr="006D573C" w:rsidRDefault="006D573C" w:rsidP="006D573C">
      <w:pPr>
        <w:spacing w:after="22"/>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 </w:t>
      </w:r>
    </w:p>
    <w:p w:rsidR="006D573C" w:rsidRPr="006D573C" w:rsidRDefault="006D573C" w:rsidP="006D573C">
      <w:pPr>
        <w:keepNext/>
        <w:keepLines/>
        <w:spacing w:after="22"/>
        <w:ind w:left="-5" w:hanging="10"/>
        <w:outlineLvl w:val="1"/>
        <w:rPr>
          <w:rFonts w:ascii="Times New Roman" w:eastAsia="Times New Roman" w:hAnsi="Times New Roman" w:cs="Times New Roman"/>
          <w:b/>
          <w:color w:val="000000"/>
          <w:sz w:val="28"/>
          <w:szCs w:val="28"/>
          <w:lang w:eastAsia="ru-RU"/>
        </w:rPr>
      </w:pPr>
      <w:r w:rsidRPr="006D573C">
        <w:rPr>
          <w:rFonts w:ascii="Times New Roman" w:eastAsia="Times New Roman" w:hAnsi="Times New Roman" w:cs="Times New Roman"/>
          <w:b/>
          <w:color w:val="000000"/>
          <w:sz w:val="28"/>
          <w:szCs w:val="28"/>
          <w:lang w:eastAsia="ru-RU"/>
        </w:rPr>
        <w:t xml:space="preserve">16. Заключительные положения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16.1. Настоящее Положение является локальным нормативным ГКУ «Детский дом (смешанный) № 13», утверждается (либо вводится в действие) приказом директора общеобразовательной организации.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16.3. Положение принимается на неопределенный срок. Изменения и дополнения к Положению принимаются в порядке, предусмотренном п.16.1. настоящего Положения. </w:t>
      </w:r>
    </w:p>
    <w:p w:rsidR="006D573C" w:rsidRPr="006D573C" w:rsidRDefault="006D573C" w:rsidP="006D573C">
      <w:pPr>
        <w:spacing w:after="13" w:line="268" w:lineRule="auto"/>
        <w:ind w:left="10" w:right="71" w:hanging="10"/>
        <w:jc w:val="both"/>
        <w:rPr>
          <w:rFonts w:ascii="Times New Roman" w:eastAsia="Times New Roman" w:hAnsi="Times New Roman" w:cs="Times New Roman"/>
          <w:color w:val="000000"/>
          <w:sz w:val="28"/>
          <w:szCs w:val="28"/>
          <w:lang w:eastAsia="ru-RU"/>
        </w:rPr>
      </w:pPr>
      <w:r w:rsidRPr="006D573C">
        <w:rPr>
          <w:rFonts w:ascii="Times New Roman" w:eastAsia="Times New Roman" w:hAnsi="Times New Roman" w:cs="Times New Roman"/>
          <w:color w:val="000000"/>
          <w:sz w:val="28"/>
          <w:szCs w:val="28"/>
          <w:lang w:eastAsia="ru-RU"/>
        </w:rPr>
        <w:t xml:space="preserve">16.4.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1461E6" w:rsidRDefault="001461E6">
      <w:bookmarkStart w:id="0" w:name="_GoBack"/>
      <w:bookmarkEnd w:id="0"/>
    </w:p>
    <w:sectPr w:rsidR="001461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1EF6"/>
    <w:multiLevelType w:val="hybridMultilevel"/>
    <w:tmpl w:val="D9728B8A"/>
    <w:lvl w:ilvl="0" w:tplc="CB981AB6">
      <w:start w:val="1"/>
      <w:numFmt w:val="bullet"/>
      <w:lvlText w:val="•"/>
      <w:lvlJc w:val="left"/>
      <w:pPr>
        <w:ind w:left="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44299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38CF0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34EA1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8AE250">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1AE24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7898B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D44B58">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96E5D4">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6D44A4"/>
    <w:multiLevelType w:val="hybridMultilevel"/>
    <w:tmpl w:val="253E44C0"/>
    <w:lvl w:ilvl="0" w:tplc="EC68F414">
      <w:start w:val="1"/>
      <w:numFmt w:val="bullet"/>
      <w:lvlText w:val="•"/>
      <w:lvlJc w:val="left"/>
      <w:pPr>
        <w:ind w:left="6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0638C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BA73AA">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5ECB34">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660C2A">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825B6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52566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76AD5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12FA5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4F4497"/>
    <w:multiLevelType w:val="multilevel"/>
    <w:tmpl w:val="50DC62B4"/>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1C2D17"/>
    <w:multiLevelType w:val="multilevel"/>
    <w:tmpl w:val="14265C6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312435"/>
    <w:multiLevelType w:val="hybridMultilevel"/>
    <w:tmpl w:val="93187BA2"/>
    <w:lvl w:ilvl="0" w:tplc="94308D4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94204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0CE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286C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D876C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DA779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7CEC1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8DC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AEA2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4812CA"/>
    <w:multiLevelType w:val="hybridMultilevel"/>
    <w:tmpl w:val="0D76BEE0"/>
    <w:lvl w:ilvl="0" w:tplc="2E54B5C4">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12E5F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B83A8E">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6E712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56AE12">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B669C0">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6AC986">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EAED24">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FEDEA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9A5A22"/>
    <w:multiLevelType w:val="hybridMultilevel"/>
    <w:tmpl w:val="313410DC"/>
    <w:lvl w:ilvl="0" w:tplc="49D045B6">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F851CE">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2E335C">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04AA3A">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40D52">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EBD5C">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4D5D8">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54055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CC6D72">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16842C1"/>
    <w:multiLevelType w:val="multilevel"/>
    <w:tmpl w:val="6DFCD68C"/>
    <w:lvl w:ilvl="0">
      <w:start w:val="8"/>
      <w:numFmt w:val="decimal"/>
      <w:lvlText w:val="%1."/>
      <w:lvlJc w:val="left"/>
      <w:pPr>
        <w:ind w:left="450" w:hanging="450"/>
      </w:pPr>
      <w:rPr>
        <w:rFonts w:hint="default"/>
      </w:rPr>
    </w:lvl>
    <w:lvl w:ilvl="1">
      <w:start w:val="9"/>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860" w:hanging="180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8" w15:restartNumberingAfterBreak="0">
    <w:nsid w:val="40262C68"/>
    <w:multiLevelType w:val="hybridMultilevel"/>
    <w:tmpl w:val="B5E6DBE0"/>
    <w:lvl w:ilvl="0" w:tplc="C430F9EA">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5A0076">
      <w:start w:val="1"/>
      <w:numFmt w:val="bullet"/>
      <w:lvlText w:val="o"/>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02CCCA">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8C228">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F08114">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529FE0">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9CB464">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714">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A0710A">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19F394D"/>
    <w:multiLevelType w:val="multilevel"/>
    <w:tmpl w:val="153ABEBC"/>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E194D44"/>
    <w:multiLevelType w:val="hybridMultilevel"/>
    <w:tmpl w:val="E936818C"/>
    <w:lvl w:ilvl="0" w:tplc="5764158E">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0B85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46D816">
      <w:start w:val="1"/>
      <w:numFmt w:val="bullet"/>
      <w:lvlText w:val="▪"/>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2C736">
      <w:start w:val="1"/>
      <w:numFmt w:val="bullet"/>
      <w:lvlText w:val="•"/>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B8AE9C">
      <w:start w:val="1"/>
      <w:numFmt w:val="bullet"/>
      <w:lvlText w:val="o"/>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2B24A">
      <w:start w:val="1"/>
      <w:numFmt w:val="bullet"/>
      <w:lvlText w:val="▪"/>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81CA2">
      <w:start w:val="1"/>
      <w:numFmt w:val="bullet"/>
      <w:lvlText w:val="•"/>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100912">
      <w:start w:val="1"/>
      <w:numFmt w:val="bullet"/>
      <w:lvlText w:val="o"/>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463664">
      <w:start w:val="1"/>
      <w:numFmt w:val="bullet"/>
      <w:lvlText w:val="▪"/>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FB63FF"/>
    <w:multiLevelType w:val="multilevel"/>
    <w:tmpl w:val="E94CC35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AD509B"/>
    <w:multiLevelType w:val="hybridMultilevel"/>
    <w:tmpl w:val="48C2B044"/>
    <w:lvl w:ilvl="0" w:tplc="04190001">
      <w:start w:val="1"/>
      <w:numFmt w:val="bullet"/>
      <w:lvlText w:val=""/>
      <w:lvlJc w:val="left"/>
      <w:pPr>
        <w:ind w:left="70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8182FE06">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0E81F4">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147B8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90585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2CA44A">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F2779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AA2672">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4636C2">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1F70D6D"/>
    <w:multiLevelType w:val="hybridMultilevel"/>
    <w:tmpl w:val="13CA7720"/>
    <w:lvl w:ilvl="0" w:tplc="C430F9EA">
      <w:start w:val="1"/>
      <w:numFmt w:val="bullet"/>
      <w:lvlText w:val="•"/>
      <w:lvlJc w:val="left"/>
      <w:pPr>
        <w:ind w:left="121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14" w15:restartNumberingAfterBreak="0">
    <w:nsid w:val="7A1C58D6"/>
    <w:multiLevelType w:val="hybridMultilevel"/>
    <w:tmpl w:val="83BAD806"/>
    <w:lvl w:ilvl="0" w:tplc="F6825A8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9E0D36">
      <w:start w:val="1"/>
      <w:numFmt w:val="bullet"/>
      <w:lvlText w:val="o"/>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4A1038">
      <w:start w:val="1"/>
      <w:numFmt w:val="bullet"/>
      <w:lvlRestart w:val="0"/>
      <w:lvlText w:val="-"/>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03838">
      <w:start w:val="1"/>
      <w:numFmt w:val="bullet"/>
      <w:lvlText w:val="•"/>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54084C">
      <w:start w:val="1"/>
      <w:numFmt w:val="bullet"/>
      <w:lvlText w:val="o"/>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8A25C">
      <w:start w:val="1"/>
      <w:numFmt w:val="bullet"/>
      <w:lvlText w:val="▪"/>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6C9092">
      <w:start w:val="1"/>
      <w:numFmt w:val="bullet"/>
      <w:lvlText w:val="•"/>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62516">
      <w:start w:val="1"/>
      <w:numFmt w:val="bullet"/>
      <w:lvlText w:val="o"/>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ED32C">
      <w:start w:val="1"/>
      <w:numFmt w:val="bullet"/>
      <w:lvlText w:val="▪"/>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D83627F"/>
    <w:multiLevelType w:val="multilevel"/>
    <w:tmpl w:val="F9CEF0BE"/>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8"/>
      <w:numFmt w:val="decimal"/>
      <w:lvlRestart w:val="0"/>
      <w:lvlText w:val="%1.%2."/>
      <w:lvlJc w:val="left"/>
      <w:pPr>
        <w:ind w:left="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3"/>
  </w:num>
  <w:num w:numId="4">
    <w:abstractNumId w:val="6"/>
  </w:num>
  <w:num w:numId="5">
    <w:abstractNumId w:val="2"/>
  </w:num>
  <w:num w:numId="6">
    <w:abstractNumId w:val="0"/>
  </w:num>
  <w:num w:numId="7">
    <w:abstractNumId w:val="9"/>
  </w:num>
  <w:num w:numId="8">
    <w:abstractNumId w:val="11"/>
  </w:num>
  <w:num w:numId="9">
    <w:abstractNumId w:val="10"/>
  </w:num>
  <w:num w:numId="10">
    <w:abstractNumId w:val="14"/>
  </w:num>
  <w:num w:numId="11">
    <w:abstractNumId w:val="15"/>
  </w:num>
  <w:num w:numId="12">
    <w:abstractNumId w:val="4"/>
  </w:num>
  <w:num w:numId="13">
    <w:abstractNumId w:val="12"/>
  </w:num>
  <w:num w:numId="14">
    <w:abstractNumId w:val="5"/>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E07"/>
    <w:rsid w:val="001461E6"/>
    <w:rsid w:val="006D573C"/>
    <w:rsid w:val="00E02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67813-5665-4965-BC90-CDFC4F5D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D573C"/>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4271</Words>
  <Characters>24346</Characters>
  <Application>Microsoft Office Word</Application>
  <DocSecurity>0</DocSecurity>
  <Lines>202</Lines>
  <Paragraphs>57</Paragraphs>
  <ScaleCrop>false</ScaleCrop>
  <Company/>
  <LinksUpToDate>false</LinksUpToDate>
  <CharactersWithSpaces>28560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Шабанова</dc:creator>
  <cp:keywords/>
  <dc:description/>
  <cp:lastModifiedBy>Светлана Шабанова</cp:lastModifiedBy>
  <cp:revision>2</cp:revision>
  <dcterms:created xsi:type="dcterms:W3CDTF">2023-01-20T05:46:00Z</dcterms:created>
  <dcterms:modified xsi:type="dcterms:W3CDTF">2023-01-20T05:46:00Z</dcterms:modified>
</cp:coreProperties>
</file>